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DF" w:rsidRDefault="000D43DF" w:rsidP="00A21927">
      <w:pPr>
        <w:autoSpaceDE w:val="0"/>
        <w:autoSpaceDN w:val="0"/>
        <w:adjustRightInd w:val="0"/>
        <w:spacing w:after="0" w:line="240" w:lineRule="auto"/>
        <w:jc w:val="center"/>
        <w:rPr>
          <w:rFonts w:ascii="Times New Roman" w:hAnsi="Times New Roman" w:cs="Times New Roman"/>
          <w:b/>
          <w:bCs/>
          <w:color w:val="000000"/>
          <w:sz w:val="20"/>
          <w:szCs w:val="20"/>
        </w:rPr>
      </w:pPr>
    </w:p>
    <w:p w:rsidR="000D43DF" w:rsidRDefault="000D43DF" w:rsidP="00A21927">
      <w:pPr>
        <w:autoSpaceDE w:val="0"/>
        <w:autoSpaceDN w:val="0"/>
        <w:adjustRightInd w:val="0"/>
        <w:spacing w:after="0" w:line="240" w:lineRule="auto"/>
        <w:jc w:val="center"/>
        <w:rPr>
          <w:rFonts w:ascii="Times New Roman" w:hAnsi="Times New Roman" w:cs="Times New Roman"/>
          <w:b/>
          <w:bCs/>
          <w:color w:val="000000"/>
          <w:sz w:val="20"/>
          <w:szCs w:val="20"/>
        </w:rPr>
      </w:pPr>
    </w:p>
    <w:p w:rsidR="00BD1033" w:rsidRPr="000B79D5" w:rsidRDefault="00753456" w:rsidP="00A21927">
      <w:pPr>
        <w:autoSpaceDE w:val="0"/>
        <w:autoSpaceDN w:val="0"/>
        <w:adjustRightInd w:val="0"/>
        <w:spacing w:after="0" w:line="240" w:lineRule="auto"/>
        <w:jc w:val="center"/>
        <w:rPr>
          <w:rFonts w:ascii="Times New Roman" w:hAnsi="Times New Roman" w:cs="Times New Roman"/>
          <w:b/>
          <w:bCs/>
          <w:i/>
          <w:iCs/>
          <w:color w:val="000000"/>
          <w:sz w:val="20"/>
          <w:szCs w:val="20"/>
        </w:rPr>
      </w:pPr>
      <w:r w:rsidRPr="000B79D5">
        <w:rPr>
          <w:rFonts w:ascii="Times New Roman" w:hAnsi="Times New Roman" w:cs="Times New Roman"/>
          <w:b/>
          <w:bCs/>
          <w:color w:val="000000"/>
          <w:sz w:val="20"/>
          <w:szCs w:val="20"/>
        </w:rPr>
        <w:t>Antioxidative potential</w:t>
      </w:r>
      <w:r w:rsidR="00BD1033" w:rsidRPr="000B79D5">
        <w:rPr>
          <w:rFonts w:ascii="Times New Roman" w:hAnsi="Times New Roman" w:cs="Times New Roman"/>
          <w:b/>
          <w:bCs/>
          <w:color w:val="000000"/>
          <w:sz w:val="20"/>
          <w:szCs w:val="20"/>
        </w:rPr>
        <w:t xml:space="preserve"> of</w:t>
      </w:r>
      <w:r w:rsidRPr="000B79D5">
        <w:rPr>
          <w:rFonts w:ascii="Times New Roman" w:hAnsi="Times New Roman" w:cs="Times New Roman"/>
          <w:b/>
          <w:bCs/>
          <w:color w:val="000000"/>
          <w:sz w:val="20"/>
          <w:szCs w:val="20"/>
        </w:rPr>
        <w:t xml:space="preserve"> defatted meal from e</w:t>
      </w:r>
      <w:r w:rsidR="00765F32" w:rsidRPr="000B79D5">
        <w:rPr>
          <w:rFonts w:ascii="Times New Roman" w:hAnsi="Times New Roman" w:cs="Times New Roman"/>
          <w:b/>
          <w:bCs/>
          <w:color w:val="000000"/>
          <w:sz w:val="20"/>
          <w:szCs w:val="20"/>
        </w:rPr>
        <w:t>xotic</w:t>
      </w:r>
      <w:r w:rsidRPr="000B79D5">
        <w:rPr>
          <w:rFonts w:ascii="Times New Roman" w:hAnsi="Times New Roman" w:cs="Times New Roman"/>
          <w:b/>
          <w:bCs/>
          <w:color w:val="000000"/>
          <w:sz w:val="20"/>
          <w:szCs w:val="20"/>
        </w:rPr>
        <w:t xml:space="preserve"> collections of</w:t>
      </w:r>
      <w:r w:rsidR="00BD1033" w:rsidRPr="000B79D5">
        <w:rPr>
          <w:rFonts w:ascii="Times New Roman" w:hAnsi="Times New Roman" w:cs="Times New Roman"/>
          <w:b/>
          <w:bCs/>
          <w:color w:val="000000"/>
          <w:sz w:val="20"/>
          <w:szCs w:val="20"/>
        </w:rPr>
        <w:t xml:space="preserve"> </w:t>
      </w:r>
      <w:r w:rsidR="00BD1033" w:rsidRPr="000B79D5">
        <w:rPr>
          <w:rFonts w:ascii="Times New Roman" w:hAnsi="Times New Roman" w:cs="Times New Roman"/>
          <w:b/>
          <w:bCs/>
          <w:i/>
          <w:iCs/>
          <w:color w:val="000000"/>
          <w:sz w:val="20"/>
          <w:szCs w:val="20"/>
        </w:rPr>
        <w:t>Brassica juncea</w:t>
      </w:r>
      <w:r w:rsidRPr="000B79D5">
        <w:rPr>
          <w:rFonts w:ascii="Times New Roman" w:hAnsi="Times New Roman" w:cs="Times New Roman"/>
          <w:b/>
          <w:bCs/>
          <w:i/>
          <w:iCs/>
          <w:color w:val="000000"/>
          <w:sz w:val="20"/>
          <w:szCs w:val="20"/>
        </w:rPr>
        <w:t xml:space="preserve"> </w:t>
      </w:r>
      <w:r w:rsidRPr="000B79D5">
        <w:rPr>
          <w:rFonts w:ascii="Times New Roman" w:hAnsi="Times New Roman" w:cs="Times New Roman"/>
          <w:b/>
          <w:bCs/>
          <w:iCs/>
          <w:color w:val="000000"/>
          <w:sz w:val="20"/>
          <w:szCs w:val="20"/>
        </w:rPr>
        <w:t>(Indian mustard)</w:t>
      </w:r>
    </w:p>
    <w:p w:rsidR="000D43DF" w:rsidRDefault="000D43DF" w:rsidP="00A21927">
      <w:pPr>
        <w:autoSpaceDE w:val="0"/>
        <w:autoSpaceDN w:val="0"/>
        <w:adjustRightInd w:val="0"/>
        <w:spacing w:after="0" w:line="240" w:lineRule="auto"/>
        <w:jc w:val="center"/>
        <w:rPr>
          <w:rFonts w:ascii="Times New Roman" w:hAnsi="Times New Roman" w:cs="Times New Roman"/>
          <w:b/>
          <w:bCs/>
          <w:color w:val="000000"/>
          <w:sz w:val="20"/>
          <w:szCs w:val="20"/>
        </w:rPr>
      </w:pPr>
    </w:p>
    <w:p w:rsidR="00BD1033" w:rsidRPr="000B79D5" w:rsidRDefault="00BD1033" w:rsidP="00A21927">
      <w:pPr>
        <w:autoSpaceDE w:val="0"/>
        <w:autoSpaceDN w:val="0"/>
        <w:adjustRightInd w:val="0"/>
        <w:spacing w:after="0" w:line="240" w:lineRule="auto"/>
        <w:jc w:val="center"/>
        <w:rPr>
          <w:rFonts w:ascii="Times New Roman" w:hAnsi="Times New Roman" w:cs="Times New Roman"/>
          <w:b/>
          <w:bCs/>
          <w:color w:val="000000"/>
          <w:sz w:val="20"/>
          <w:szCs w:val="20"/>
        </w:rPr>
      </w:pPr>
      <w:r w:rsidRPr="000B79D5">
        <w:rPr>
          <w:rFonts w:ascii="Times New Roman" w:hAnsi="Times New Roman" w:cs="Times New Roman"/>
          <w:b/>
          <w:bCs/>
          <w:color w:val="000000"/>
          <w:sz w:val="20"/>
          <w:szCs w:val="20"/>
        </w:rPr>
        <w:t>Poonam Papola, H. Punetha</w:t>
      </w:r>
      <w:r w:rsidRPr="000B79D5">
        <w:rPr>
          <w:rFonts w:ascii="Times New Roman" w:hAnsi="Times New Roman" w:cs="Times New Roman"/>
          <w:b/>
          <w:bCs/>
          <w:color w:val="000000"/>
          <w:sz w:val="20"/>
          <w:szCs w:val="20"/>
          <w:vertAlign w:val="superscript"/>
        </w:rPr>
        <w:t>1</w:t>
      </w:r>
      <w:r w:rsidR="00FC1B5B">
        <w:rPr>
          <w:rFonts w:ascii="Times New Roman" w:hAnsi="Times New Roman" w:cs="Times New Roman"/>
          <w:b/>
          <w:bCs/>
          <w:color w:val="000000"/>
          <w:sz w:val="20"/>
          <w:szCs w:val="20"/>
          <w:vertAlign w:val="subscript"/>
        </w:rPr>
        <w:t xml:space="preserve"> </w:t>
      </w:r>
      <w:r w:rsidR="007D7DA1" w:rsidRPr="000B79D5">
        <w:rPr>
          <w:rFonts w:ascii="Times New Roman" w:hAnsi="Times New Roman" w:cs="Times New Roman"/>
          <w:b/>
          <w:bCs/>
          <w:color w:val="000000"/>
          <w:sz w:val="20"/>
          <w:szCs w:val="20"/>
        </w:rPr>
        <w:t>and</w:t>
      </w:r>
      <w:r w:rsidRPr="000B79D5">
        <w:rPr>
          <w:rFonts w:ascii="Times New Roman" w:hAnsi="Times New Roman" w:cs="Times New Roman"/>
          <w:b/>
          <w:bCs/>
          <w:color w:val="000000"/>
          <w:sz w:val="20"/>
          <w:szCs w:val="20"/>
        </w:rPr>
        <w:t xml:space="preserve"> Om Prakash</w:t>
      </w:r>
    </w:p>
    <w:p w:rsidR="000D43DF" w:rsidRDefault="000D43DF" w:rsidP="00CB2647">
      <w:pPr>
        <w:autoSpaceDE w:val="0"/>
        <w:autoSpaceDN w:val="0"/>
        <w:adjustRightInd w:val="0"/>
        <w:spacing w:after="0" w:line="240" w:lineRule="auto"/>
        <w:rPr>
          <w:rFonts w:ascii="Times New Roman" w:hAnsi="Times New Roman" w:cs="Times New Roman"/>
          <w:i/>
          <w:iCs/>
          <w:color w:val="000000"/>
          <w:sz w:val="20"/>
          <w:szCs w:val="20"/>
        </w:rPr>
      </w:pPr>
    </w:p>
    <w:p w:rsidR="00CB2647" w:rsidRPr="000B79D5" w:rsidRDefault="00BD1033" w:rsidP="00CB2647">
      <w:pPr>
        <w:autoSpaceDE w:val="0"/>
        <w:autoSpaceDN w:val="0"/>
        <w:adjustRightInd w:val="0"/>
        <w:spacing w:after="0" w:line="240" w:lineRule="auto"/>
        <w:rPr>
          <w:rFonts w:ascii="Times New Roman" w:hAnsi="Times New Roman" w:cs="Times New Roman"/>
          <w:sz w:val="20"/>
          <w:szCs w:val="20"/>
        </w:rPr>
      </w:pPr>
      <w:r w:rsidRPr="000B79D5">
        <w:rPr>
          <w:rFonts w:ascii="Times New Roman" w:hAnsi="Times New Roman" w:cs="Times New Roman"/>
          <w:i/>
          <w:iCs/>
          <w:color w:val="000000"/>
          <w:sz w:val="20"/>
          <w:szCs w:val="20"/>
        </w:rPr>
        <w:t xml:space="preserve">Department of Chemistry, </w:t>
      </w:r>
      <w:r w:rsidR="00A21927" w:rsidRPr="000B79D5">
        <w:rPr>
          <w:rFonts w:ascii="Times New Roman" w:hAnsi="Times New Roman" w:cs="Times New Roman"/>
          <w:i/>
          <w:iCs/>
          <w:color w:val="000000"/>
          <w:sz w:val="20"/>
          <w:szCs w:val="20"/>
          <w:vertAlign w:val="superscript"/>
        </w:rPr>
        <w:t>1</w:t>
      </w:r>
      <w:r w:rsidRPr="000B79D5">
        <w:rPr>
          <w:rFonts w:ascii="Times New Roman" w:hAnsi="Times New Roman" w:cs="Times New Roman"/>
          <w:i/>
          <w:iCs/>
          <w:color w:val="000000"/>
          <w:sz w:val="20"/>
          <w:szCs w:val="20"/>
        </w:rPr>
        <w:t>Department of Biochemistry, College of Basic Sciences and Humanities,</w:t>
      </w:r>
      <w:r w:rsidR="00CB2647" w:rsidRPr="000B79D5">
        <w:rPr>
          <w:rFonts w:ascii="Times New Roman" w:hAnsi="Times New Roman" w:cs="Times New Roman"/>
          <w:sz w:val="20"/>
          <w:szCs w:val="20"/>
        </w:rPr>
        <w:t xml:space="preserve"> </w:t>
      </w:r>
      <w:r w:rsidRPr="000B79D5">
        <w:rPr>
          <w:rFonts w:ascii="Times New Roman" w:hAnsi="Times New Roman" w:cs="Times New Roman"/>
          <w:i/>
          <w:iCs/>
          <w:color w:val="000000"/>
          <w:sz w:val="20"/>
          <w:szCs w:val="20"/>
        </w:rPr>
        <w:t xml:space="preserve">G.B. Pant University of Agriculture &amp; Technology, Pantnagar, U.S. Nagar, Uttarakhand, </w:t>
      </w:r>
      <w:r w:rsidR="00CB2647" w:rsidRPr="000B79D5">
        <w:rPr>
          <w:rFonts w:ascii="Times New Roman" w:hAnsi="Times New Roman" w:cs="Times New Roman"/>
          <w:sz w:val="20"/>
          <w:szCs w:val="20"/>
        </w:rPr>
        <w:t>263145, INDIA</w:t>
      </w:r>
    </w:p>
    <w:p w:rsidR="00A21927" w:rsidRPr="000B79D5" w:rsidRDefault="00A21927"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0D43DF">
      <w:pPr>
        <w:autoSpaceDE w:val="0"/>
        <w:autoSpaceDN w:val="0"/>
        <w:adjustRightInd w:val="0"/>
        <w:spacing w:after="0" w:line="480" w:lineRule="auto"/>
        <w:rPr>
          <w:rFonts w:ascii="Times New Roman" w:hAnsi="Times New Roman"/>
          <w:i/>
          <w:iCs/>
          <w:color w:val="000000"/>
          <w:sz w:val="20"/>
          <w:szCs w:val="20"/>
        </w:rPr>
      </w:pPr>
    </w:p>
    <w:p w:rsidR="00FC1B5B" w:rsidRDefault="00FC1B5B" w:rsidP="000D43DF">
      <w:pPr>
        <w:autoSpaceDE w:val="0"/>
        <w:autoSpaceDN w:val="0"/>
        <w:adjustRightInd w:val="0"/>
        <w:spacing w:after="0" w:line="480" w:lineRule="auto"/>
        <w:rPr>
          <w:rFonts w:ascii="Times New Roman" w:hAnsi="Times New Roman"/>
          <w:i/>
          <w:iCs/>
          <w:color w:val="000000"/>
          <w:sz w:val="20"/>
          <w:szCs w:val="20"/>
        </w:rPr>
      </w:pPr>
    </w:p>
    <w:p w:rsidR="000D43DF" w:rsidRPr="00B4793E" w:rsidRDefault="000D43DF" w:rsidP="000D43DF">
      <w:pPr>
        <w:autoSpaceDE w:val="0"/>
        <w:autoSpaceDN w:val="0"/>
        <w:adjustRightInd w:val="0"/>
        <w:spacing w:after="0" w:line="480" w:lineRule="auto"/>
        <w:rPr>
          <w:rFonts w:ascii="Times New Roman" w:hAnsi="Times New Roman"/>
          <w:i/>
          <w:iCs/>
          <w:color w:val="000000"/>
          <w:sz w:val="20"/>
          <w:szCs w:val="20"/>
        </w:rPr>
      </w:pPr>
      <w:r w:rsidRPr="00B4793E">
        <w:rPr>
          <w:rFonts w:ascii="Times New Roman" w:hAnsi="Times New Roman"/>
          <w:i/>
          <w:iCs/>
          <w:color w:val="000000"/>
          <w:sz w:val="20"/>
          <w:szCs w:val="20"/>
        </w:rPr>
        <w:t xml:space="preserve">Corresponding author email: </w:t>
      </w:r>
      <w:hyperlink r:id="rId6" w:history="1">
        <w:r w:rsidRPr="00B4793E">
          <w:rPr>
            <w:rStyle w:val="Hyperlink"/>
            <w:rFonts w:ascii="Times New Roman" w:hAnsi="Times New Roman"/>
            <w:i/>
            <w:iCs/>
            <w:sz w:val="20"/>
            <w:szCs w:val="20"/>
          </w:rPr>
          <w:t>punetha_hp@rediffmail.com</w:t>
        </w:r>
      </w:hyperlink>
    </w:p>
    <w:p w:rsidR="007D7DA1" w:rsidRDefault="007D7DA1"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Pr="000B79D5"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BD1033" w:rsidRDefault="00BD1033" w:rsidP="00BD1033">
      <w:pPr>
        <w:autoSpaceDE w:val="0"/>
        <w:autoSpaceDN w:val="0"/>
        <w:adjustRightInd w:val="0"/>
        <w:spacing w:after="0" w:line="240" w:lineRule="auto"/>
        <w:rPr>
          <w:rFonts w:ascii="Times New Roman" w:hAnsi="Times New Roman" w:cs="Times New Roman"/>
          <w:b/>
          <w:bCs/>
          <w:color w:val="00000A"/>
          <w:sz w:val="20"/>
          <w:szCs w:val="20"/>
        </w:rPr>
      </w:pPr>
      <w:r w:rsidRPr="000B79D5">
        <w:rPr>
          <w:rFonts w:ascii="Times New Roman" w:hAnsi="Times New Roman" w:cs="Times New Roman"/>
          <w:b/>
          <w:bCs/>
          <w:color w:val="00000A"/>
          <w:sz w:val="20"/>
          <w:szCs w:val="20"/>
        </w:rPr>
        <w:t>ABSTRACT</w:t>
      </w:r>
    </w:p>
    <w:p w:rsidR="0001020F" w:rsidRPr="000B79D5" w:rsidRDefault="0001020F" w:rsidP="00BD1033">
      <w:pPr>
        <w:autoSpaceDE w:val="0"/>
        <w:autoSpaceDN w:val="0"/>
        <w:adjustRightInd w:val="0"/>
        <w:spacing w:after="0" w:line="240" w:lineRule="auto"/>
        <w:rPr>
          <w:rFonts w:ascii="Times New Roman" w:hAnsi="Times New Roman" w:cs="Times New Roman"/>
          <w:b/>
          <w:bCs/>
          <w:color w:val="00000A"/>
          <w:sz w:val="20"/>
          <w:szCs w:val="20"/>
        </w:rPr>
      </w:pPr>
    </w:p>
    <w:p w:rsidR="0001020F" w:rsidRPr="00B4793E" w:rsidRDefault="0001020F" w:rsidP="0001020F">
      <w:pPr>
        <w:autoSpaceDE w:val="0"/>
        <w:autoSpaceDN w:val="0"/>
        <w:adjustRightInd w:val="0"/>
        <w:spacing w:before="240" w:after="0" w:line="480" w:lineRule="auto"/>
        <w:jc w:val="both"/>
        <w:rPr>
          <w:rFonts w:ascii="Times New Roman" w:eastAsia="TimesNewRomanPSMT" w:hAnsi="Times New Roman"/>
          <w:color w:val="000000"/>
          <w:sz w:val="20"/>
          <w:szCs w:val="20"/>
        </w:rPr>
      </w:pPr>
      <w:r w:rsidRPr="00B4793E">
        <w:rPr>
          <w:rFonts w:ascii="Times New Roman" w:eastAsia="TimesNewRomanPSMT" w:hAnsi="Times New Roman"/>
          <w:color w:val="000000"/>
          <w:sz w:val="20"/>
          <w:szCs w:val="20"/>
        </w:rPr>
        <w:t xml:space="preserve">The present study directed to evaluate antioxidant potential of methanolic extract from defatted meal </w:t>
      </w:r>
      <w:r w:rsidR="00FC1B5B" w:rsidRPr="00B4793E">
        <w:rPr>
          <w:rFonts w:ascii="Times New Roman" w:eastAsia="TimesNewRomanPSMT" w:hAnsi="Times New Roman"/>
          <w:color w:val="000000"/>
          <w:sz w:val="20"/>
          <w:szCs w:val="20"/>
        </w:rPr>
        <w:t xml:space="preserve">of </w:t>
      </w:r>
      <w:r w:rsidR="00FC1B5B">
        <w:rPr>
          <w:rFonts w:ascii="Times New Roman" w:eastAsia="TimesNewRomanPSMT" w:hAnsi="Times New Roman"/>
          <w:color w:val="000000"/>
          <w:sz w:val="20"/>
          <w:szCs w:val="20"/>
        </w:rPr>
        <w:t xml:space="preserve">twenty Exotic </w:t>
      </w:r>
      <w:r w:rsidRPr="00B4793E">
        <w:rPr>
          <w:rFonts w:ascii="Times New Roman" w:eastAsia="TimesNewRomanPSMT" w:hAnsi="Times New Roman"/>
          <w:color w:val="000000"/>
          <w:sz w:val="20"/>
          <w:szCs w:val="20"/>
        </w:rPr>
        <w:t>collections</w:t>
      </w:r>
      <w:r w:rsidR="00FC1B5B">
        <w:rPr>
          <w:rFonts w:ascii="Times New Roman" w:eastAsia="TimesNewRomanPSMT" w:hAnsi="Times New Roman"/>
          <w:color w:val="000000"/>
          <w:sz w:val="20"/>
          <w:szCs w:val="20"/>
        </w:rPr>
        <w:t xml:space="preserve"> </w:t>
      </w:r>
      <w:r>
        <w:rPr>
          <w:rFonts w:ascii="Times New Roman" w:eastAsia="TimesNewRomanPSMT" w:hAnsi="Times New Roman"/>
          <w:color w:val="000000"/>
          <w:sz w:val="20"/>
          <w:szCs w:val="20"/>
        </w:rPr>
        <w:t>(EC)</w:t>
      </w:r>
      <w:r w:rsidRPr="00B4793E">
        <w:rPr>
          <w:rFonts w:ascii="Times New Roman" w:eastAsia="TimesNewRomanPSMT" w:hAnsi="Times New Roman"/>
          <w:color w:val="000000"/>
          <w:sz w:val="20"/>
          <w:szCs w:val="20"/>
        </w:rPr>
        <w:t xml:space="preserve"> of </w:t>
      </w:r>
      <w:r w:rsidRPr="00B4793E">
        <w:rPr>
          <w:rFonts w:ascii="Times New Roman" w:hAnsi="Times New Roman"/>
          <w:i/>
          <w:iCs/>
          <w:color w:val="000000"/>
          <w:sz w:val="20"/>
          <w:szCs w:val="20"/>
        </w:rPr>
        <w:t xml:space="preserve">Brassica juncea </w:t>
      </w:r>
      <w:r w:rsidRPr="00B4793E">
        <w:rPr>
          <w:rFonts w:ascii="Times New Roman" w:eastAsia="TimesNewRomanPSMT" w:hAnsi="Times New Roman"/>
          <w:color w:val="000000"/>
          <w:sz w:val="20"/>
          <w:szCs w:val="20"/>
        </w:rPr>
        <w:t>for selection o</w:t>
      </w:r>
      <w:r w:rsidR="00FC1B5B">
        <w:rPr>
          <w:rFonts w:ascii="Times New Roman" w:eastAsia="TimesNewRomanPSMT" w:hAnsi="Times New Roman"/>
          <w:color w:val="000000"/>
          <w:sz w:val="20"/>
          <w:szCs w:val="20"/>
        </w:rPr>
        <w:t>f desirable breeding germplasm</w:t>
      </w:r>
      <w:r w:rsidRPr="00B4793E">
        <w:rPr>
          <w:rFonts w:ascii="Times New Roman" w:eastAsia="TimesNewRomanPSMT" w:hAnsi="Times New Roman"/>
          <w:color w:val="000000"/>
          <w:sz w:val="20"/>
          <w:szCs w:val="20"/>
        </w:rPr>
        <w:t xml:space="preserve"> having </w:t>
      </w:r>
      <w:r w:rsidR="00C5283E">
        <w:rPr>
          <w:rFonts w:ascii="Times New Roman" w:eastAsia="TimesNewRomanPSMT" w:hAnsi="Times New Roman"/>
          <w:color w:val="000000"/>
          <w:sz w:val="20"/>
          <w:szCs w:val="20"/>
        </w:rPr>
        <w:t>functional value in term of antioxidative potential.</w:t>
      </w:r>
      <w:r w:rsidRPr="00B4793E">
        <w:rPr>
          <w:rFonts w:ascii="Times New Roman" w:eastAsia="TimesNewRomanPSMT" w:hAnsi="Times New Roman"/>
          <w:color w:val="000000"/>
          <w:sz w:val="20"/>
          <w:szCs w:val="20"/>
        </w:rPr>
        <w:t xml:space="preserve">  Being antioxidative in nature </w:t>
      </w:r>
      <w:r w:rsidRPr="00B4793E">
        <w:rPr>
          <w:rFonts w:ascii="Times New Roman" w:hAnsi="Times New Roman"/>
          <w:i/>
          <w:iCs/>
          <w:color w:val="000000"/>
          <w:sz w:val="20"/>
          <w:szCs w:val="20"/>
        </w:rPr>
        <w:t>Brassica juncea</w:t>
      </w:r>
      <w:r w:rsidRPr="00B4793E">
        <w:rPr>
          <w:rFonts w:ascii="Times New Roman" w:eastAsia="TimesNewRomanPSMT" w:hAnsi="Times New Roman"/>
          <w:color w:val="000000"/>
          <w:sz w:val="20"/>
          <w:szCs w:val="20"/>
        </w:rPr>
        <w:t xml:space="preserve"> may be used as alternative in place of synthetic ones. </w:t>
      </w:r>
      <w:r w:rsidRPr="000B79D5">
        <w:rPr>
          <w:rFonts w:ascii="Times New Roman" w:hAnsi="Times New Roman" w:cs="Times New Roman"/>
          <w:iCs/>
          <w:color w:val="000000"/>
          <w:sz w:val="20"/>
          <w:szCs w:val="20"/>
        </w:rPr>
        <w:t xml:space="preserve">Total antioxidant activity </w:t>
      </w:r>
      <w:r>
        <w:rPr>
          <w:rFonts w:ascii="Times New Roman" w:hAnsi="Times New Roman" w:cs="Times New Roman"/>
          <w:iCs/>
          <w:color w:val="000000"/>
          <w:sz w:val="20"/>
          <w:szCs w:val="20"/>
        </w:rPr>
        <w:t xml:space="preserve">and phenol content was observed in the range </w:t>
      </w:r>
      <w:r w:rsidRPr="000B79D5">
        <w:rPr>
          <w:rFonts w:ascii="Times New Roman" w:hAnsi="Times New Roman" w:cs="Times New Roman"/>
          <w:color w:val="000000"/>
          <w:sz w:val="20"/>
          <w:szCs w:val="20"/>
        </w:rPr>
        <w:t xml:space="preserve">14.204 </w:t>
      </w:r>
      <w:r w:rsidRPr="000B79D5">
        <w:rPr>
          <w:rFonts w:ascii="Times New Roman" w:hAnsi="Times New Roman" w:cs="Times New Roman"/>
          <w:iCs/>
          <w:color w:val="000000"/>
          <w:sz w:val="20"/>
          <w:szCs w:val="20"/>
        </w:rPr>
        <w:t xml:space="preserve">to </w:t>
      </w:r>
      <w:r w:rsidRPr="000B79D5">
        <w:rPr>
          <w:rFonts w:ascii="Times New Roman" w:hAnsi="Times New Roman" w:cs="Times New Roman"/>
          <w:color w:val="000000"/>
          <w:sz w:val="20"/>
          <w:szCs w:val="20"/>
        </w:rPr>
        <w:t>26.973</w:t>
      </w:r>
      <w:r w:rsidRPr="000B79D5">
        <w:rPr>
          <w:rFonts w:ascii="Times New Roman" w:hAnsi="Times New Roman" w:cs="Times New Roman"/>
          <w:sz w:val="20"/>
          <w:szCs w:val="20"/>
        </w:rPr>
        <w:t xml:space="preserve"> </w:t>
      </w:r>
      <w:r w:rsidRPr="000B79D5">
        <w:rPr>
          <w:rFonts w:ascii="Times New Roman" w:hAnsi="Times New Roman" w:cs="Times New Roman"/>
          <w:noProof/>
          <w:spacing w:val="2"/>
          <w:sz w:val="20"/>
          <w:szCs w:val="20"/>
        </w:rPr>
        <w:t>mg/</w:t>
      </w:r>
      <w:r w:rsidR="00C5283E" w:rsidRPr="000B79D5">
        <w:rPr>
          <w:rFonts w:ascii="Times New Roman" w:hAnsi="Times New Roman" w:cs="Times New Roman"/>
          <w:noProof/>
          <w:spacing w:val="2"/>
          <w:sz w:val="20"/>
          <w:szCs w:val="20"/>
        </w:rPr>
        <w:t>g</w:t>
      </w:r>
      <w:r w:rsidR="00C5283E" w:rsidRPr="000B79D5">
        <w:rPr>
          <w:rFonts w:ascii="Times New Roman" w:hAnsi="Times New Roman" w:cs="Times New Roman"/>
          <w:iCs/>
          <w:color w:val="000000"/>
          <w:sz w:val="20"/>
          <w:szCs w:val="20"/>
        </w:rPr>
        <w:t xml:space="preserve"> </w:t>
      </w:r>
      <w:r w:rsidR="00C5283E">
        <w:rPr>
          <w:rFonts w:ascii="Times New Roman" w:hAnsi="Times New Roman" w:cs="Times New Roman"/>
          <w:iCs/>
          <w:color w:val="000000"/>
          <w:sz w:val="20"/>
          <w:szCs w:val="20"/>
        </w:rPr>
        <w:t>and</w:t>
      </w:r>
      <w:r>
        <w:rPr>
          <w:rFonts w:ascii="Times New Roman" w:hAnsi="Times New Roman" w:cs="Times New Roman"/>
          <w:iCs/>
          <w:color w:val="000000"/>
          <w:sz w:val="20"/>
          <w:szCs w:val="20"/>
        </w:rPr>
        <w:t xml:space="preserve"> </w:t>
      </w:r>
      <w:r w:rsidRPr="000B79D5">
        <w:rPr>
          <w:rFonts w:ascii="Times New Roman" w:hAnsi="Times New Roman" w:cs="Times New Roman"/>
          <w:spacing w:val="-4"/>
          <w:sz w:val="20"/>
          <w:szCs w:val="20"/>
        </w:rPr>
        <w:t xml:space="preserve">5.39 </w:t>
      </w:r>
      <w:r w:rsidRPr="000B79D5">
        <w:rPr>
          <w:rFonts w:ascii="Times New Roman" w:eastAsia="TimesNewRomanPSMT" w:hAnsi="Times New Roman" w:cs="Times New Roman"/>
          <w:sz w:val="20"/>
          <w:szCs w:val="20"/>
        </w:rPr>
        <w:t xml:space="preserve">to 7.47 </w:t>
      </w:r>
      <w:r w:rsidRPr="000B79D5">
        <w:rPr>
          <w:rFonts w:ascii="Times New Roman" w:hAnsi="Times New Roman" w:cs="Times New Roman"/>
          <w:spacing w:val="-4"/>
          <w:sz w:val="20"/>
          <w:szCs w:val="20"/>
        </w:rPr>
        <w:t>mg/g</w:t>
      </w:r>
      <w:r>
        <w:rPr>
          <w:rFonts w:ascii="Times New Roman" w:hAnsi="Times New Roman" w:cs="Times New Roman"/>
          <w:spacing w:val="-4"/>
          <w:sz w:val="20"/>
          <w:szCs w:val="20"/>
        </w:rPr>
        <w:t xml:space="preserve"> respectively</w:t>
      </w:r>
      <w:r w:rsidRPr="000B79D5">
        <w:rPr>
          <w:rFonts w:ascii="Times New Roman" w:hAnsi="Times New Roman" w:cs="Times New Roman"/>
          <w:spacing w:val="-4"/>
          <w:sz w:val="20"/>
          <w:szCs w:val="20"/>
        </w:rPr>
        <w:t>.</w:t>
      </w:r>
      <w:r>
        <w:rPr>
          <w:rFonts w:ascii="Times New Roman" w:hAnsi="Times New Roman" w:cs="Times New Roman"/>
          <w:spacing w:val="-4"/>
          <w:sz w:val="20"/>
          <w:szCs w:val="20"/>
        </w:rPr>
        <w:t xml:space="preserve"> In term of IC</w:t>
      </w:r>
      <w:r>
        <w:rPr>
          <w:rFonts w:ascii="Times New Roman" w:hAnsi="Times New Roman" w:cs="Times New Roman"/>
          <w:spacing w:val="-4"/>
          <w:sz w:val="20"/>
          <w:szCs w:val="20"/>
          <w:vertAlign w:val="subscript"/>
        </w:rPr>
        <w:t>50</w:t>
      </w:r>
      <w:r>
        <w:rPr>
          <w:rFonts w:ascii="Times New Roman" w:hAnsi="Times New Roman" w:cs="Times New Roman"/>
          <w:spacing w:val="-4"/>
          <w:sz w:val="20"/>
          <w:szCs w:val="20"/>
        </w:rPr>
        <w:t xml:space="preserve"> value Hydroxyl radica</w:t>
      </w:r>
      <w:r w:rsidR="00C5283E">
        <w:rPr>
          <w:rFonts w:ascii="Times New Roman" w:hAnsi="Times New Roman" w:cs="Times New Roman"/>
          <w:spacing w:val="-4"/>
          <w:sz w:val="20"/>
          <w:szCs w:val="20"/>
        </w:rPr>
        <w:t>l</w:t>
      </w:r>
      <w:r>
        <w:rPr>
          <w:rFonts w:ascii="Times New Roman" w:hAnsi="Times New Roman" w:cs="Times New Roman"/>
          <w:spacing w:val="-4"/>
          <w:sz w:val="20"/>
          <w:szCs w:val="20"/>
        </w:rPr>
        <w:t>, nitric oxide &amp; superoxide radical scavenging was maximum in EC564649 where as DPPH radical sca</w:t>
      </w:r>
      <w:r w:rsidR="00C5283E">
        <w:rPr>
          <w:rFonts w:ascii="Times New Roman" w:hAnsi="Times New Roman" w:cs="Times New Roman"/>
          <w:spacing w:val="-4"/>
          <w:sz w:val="20"/>
          <w:szCs w:val="20"/>
        </w:rPr>
        <w:t>ve</w:t>
      </w:r>
      <w:r>
        <w:rPr>
          <w:rFonts w:ascii="Times New Roman" w:hAnsi="Times New Roman" w:cs="Times New Roman"/>
          <w:spacing w:val="-4"/>
          <w:sz w:val="20"/>
          <w:szCs w:val="20"/>
        </w:rPr>
        <w:t>nging was maximum in EC552583</w:t>
      </w:r>
      <w:r w:rsidR="00C5283E">
        <w:rPr>
          <w:rFonts w:ascii="Times New Roman" w:hAnsi="Times New Roman" w:cs="Times New Roman"/>
          <w:spacing w:val="-4"/>
          <w:sz w:val="20"/>
          <w:szCs w:val="20"/>
        </w:rPr>
        <w:t xml:space="preserve"> </w:t>
      </w:r>
      <w:r>
        <w:rPr>
          <w:rFonts w:ascii="Times New Roman" w:hAnsi="Times New Roman" w:cs="Times New Roman"/>
          <w:spacing w:val="-4"/>
          <w:sz w:val="20"/>
          <w:szCs w:val="20"/>
        </w:rPr>
        <w:t>(YS).</w:t>
      </w:r>
      <w:r w:rsidR="00C5283E">
        <w:rPr>
          <w:rFonts w:ascii="Times New Roman" w:hAnsi="Times New Roman" w:cs="Times New Roman"/>
          <w:spacing w:val="-4"/>
          <w:sz w:val="20"/>
          <w:szCs w:val="20"/>
        </w:rPr>
        <w:t xml:space="preserve"> </w:t>
      </w:r>
      <w:r w:rsidR="000D43DF">
        <w:rPr>
          <w:rFonts w:ascii="Times New Roman" w:hAnsi="Times New Roman" w:cs="Times New Roman"/>
          <w:spacing w:val="-4"/>
          <w:sz w:val="20"/>
          <w:szCs w:val="20"/>
        </w:rPr>
        <w:t>Metal chelating activity was maximum in EC564641.</w:t>
      </w:r>
    </w:p>
    <w:p w:rsidR="0001020F" w:rsidRPr="00B4793E" w:rsidRDefault="0001020F" w:rsidP="0001020F">
      <w:pPr>
        <w:autoSpaceDE w:val="0"/>
        <w:autoSpaceDN w:val="0"/>
        <w:adjustRightInd w:val="0"/>
        <w:spacing w:after="0" w:line="480" w:lineRule="auto"/>
        <w:jc w:val="both"/>
        <w:rPr>
          <w:rFonts w:ascii="Times New Roman" w:eastAsia="TimesNewRomanPSMT" w:hAnsi="Times New Roman"/>
          <w:color w:val="000000"/>
          <w:sz w:val="20"/>
          <w:szCs w:val="20"/>
        </w:rPr>
      </w:pPr>
    </w:p>
    <w:p w:rsidR="0001020F" w:rsidRPr="00B4793E" w:rsidRDefault="0001020F" w:rsidP="0001020F">
      <w:pPr>
        <w:autoSpaceDE w:val="0"/>
        <w:autoSpaceDN w:val="0"/>
        <w:adjustRightInd w:val="0"/>
        <w:spacing w:after="0" w:line="480" w:lineRule="auto"/>
        <w:jc w:val="both"/>
        <w:rPr>
          <w:rFonts w:ascii="Times New Roman" w:eastAsia="TimesNewRomanPSMT" w:hAnsi="Times New Roman"/>
          <w:color w:val="000000"/>
          <w:sz w:val="20"/>
          <w:szCs w:val="20"/>
        </w:rPr>
      </w:pPr>
      <w:r w:rsidRPr="00B4793E">
        <w:rPr>
          <w:rFonts w:ascii="Times New Roman" w:eastAsia="TimesNewRomanPSMT" w:hAnsi="Times New Roman"/>
          <w:color w:val="000000"/>
          <w:sz w:val="20"/>
          <w:szCs w:val="20"/>
        </w:rPr>
        <w:t>Keywords: Exotic collections,</w:t>
      </w:r>
      <w:r w:rsidRPr="00C5283E">
        <w:rPr>
          <w:rFonts w:ascii="Times New Roman" w:eastAsia="TimesNewRomanPSMT" w:hAnsi="Times New Roman"/>
          <w:color w:val="000000"/>
          <w:sz w:val="20"/>
          <w:szCs w:val="20"/>
        </w:rPr>
        <w:t xml:space="preserve"> </w:t>
      </w:r>
      <w:r w:rsidRPr="009F020A">
        <w:rPr>
          <w:rFonts w:ascii="Times New Roman" w:eastAsia="TimesNewRomanPSMT" w:hAnsi="Times New Roman"/>
          <w:i/>
          <w:color w:val="000000"/>
          <w:sz w:val="20"/>
          <w:szCs w:val="20"/>
        </w:rPr>
        <w:t>Brassica juncea</w:t>
      </w:r>
      <w:r w:rsidRPr="00C5283E">
        <w:rPr>
          <w:rFonts w:ascii="Times New Roman" w:eastAsia="TimesNewRomanPSMT" w:hAnsi="Times New Roman"/>
          <w:color w:val="000000"/>
          <w:sz w:val="20"/>
          <w:szCs w:val="20"/>
        </w:rPr>
        <w:t xml:space="preserve">, Antioxidative,  </w:t>
      </w:r>
      <w:r w:rsidR="00C5283E">
        <w:rPr>
          <w:rFonts w:ascii="Times New Roman" w:eastAsia="TimesNewRomanPSMT" w:hAnsi="Times New Roman"/>
          <w:color w:val="000000"/>
          <w:sz w:val="20"/>
          <w:szCs w:val="20"/>
        </w:rPr>
        <w:t xml:space="preserve"> </w:t>
      </w:r>
      <w:r w:rsidRPr="00C5283E">
        <w:rPr>
          <w:rFonts w:ascii="Times New Roman" w:eastAsia="TimesNewRomanPSMT" w:hAnsi="Times New Roman"/>
          <w:color w:val="000000"/>
          <w:sz w:val="20"/>
          <w:szCs w:val="20"/>
        </w:rPr>
        <w:t>phenol</w:t>
      </w:r>
      <w:r w:rsidR="00C5283E">
        <w:rPr>
          <w:rFonts w:ascii="Times New Roman" w:eastAsia="TimesNewRomanPSMT" w:hAnsi="Times New Roman"/>
          <w:color w:val="000000"/>
          <w:sz w:val="20"/>
          <w:szCs w:val="20"/>
        </w:rPr>
        <w:t xml:space="preserve"> content</w:t>
      </w:r>
    </w:p>
    <w:p w:rsidR="00BD1033" w:rsidRDefault="00BD1033"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0D43DF" w:rsidRPr="000B79D5" w:rsidRDefault="000D43DF" w:rsidP="00BD1033">
      <w:pPr>
        <w:autoSpaceDE w:val="0"/>
        <w:autoSpaceDN w:val="0"/>
        <w:adjustRightInd w:val="0"/>
        <w:spacing w:after="0" w:line="240" w:lineRule="auto"/>
        <w:rPr>
          <w:rFonts w:ascii="Times New Roman" w:hAnsi="Times New Roman" w:cs="Times New Roman"/>
          <w:i/>
          <w:iCs/>
          <w:color w:val="000000"/>
          <w:sz w:val="20"/>
          <w:szCs w:val="20"/>
        </w:rPr>
      </w:pPr>
    </w:p>
    <w:p w:rsidR="00BD1033" w:rsidRPr="000B79D5" w:rsidRDefault="00BD1033" w:rsidP="00BD1033">
      <w:pPr>
        <w:autoSpaceDE w:val="0"/>
        <w:autoSpaceDN w:val="0"/>
        <w:adjustRightInd w:val="0"/>
        <w:spacing w:after="0" w:line="360" w:lineRule="auto"/>
        <w:jc w:val="both"/>
        <w:rPr>
          <w:rFonts w:ascii="Times New Roman" w:eastAsia="TimesNewRomanPSMT" w:hAnsi="Times New Roman" w:cs="Times New Roman"/>
          <w:color w:val="000000"/>
          <w:sz w:val="20"/>
          <w:szCs w:val="20"/>
        </w:rPr>
      </w:pPr>
    </w:p>
    <w:p w:rsidR="00BD1033" w:rsidRPr="000B79D5" w:rsidRDefault="00BD1033" w:rsidP="00BD1033">
      <w:pPr>
        <w:autoSpaceDE w:val="0"/>
        <w:autoSpaceDN w:val="0"/>
        <w:adjustRightInd w:val="0"/>
        <w:spacing w:after="0" w:line="360" w:lineRule="auto"/>
        <w:jc w:val="both"/>
        <w:rPr>
          <w:rFonts w:ascii="Times New Roman" w:hAnsi="Times New Roman" w:cs="Times New Roman"/>
          <w:b/>
          <w:bCs/>
          <w:sz w:val="20"/>
          <w:szCs w:val="20"/>
        </w:rPr>
      </w:pPr>
      <w:r w:rsidRPr="000B79D5">
        <w:rPr>
          <w:rFonts w:ascii="Times New Roman" w:hAnsi="Times New Roman" w:cs="Times New Roman"/>
          <w:b/>
          <w:bCs/>
          <w:sz w:val="20"/>
          <w:szCs w:val="20"/>
        </w:rPr>
        <w:t>Introduction</w:t>
      </w:r>
    </w:p>
    <w:p w:rsidR="00B51292" w:rsidRPr="000B79D5" w:rsidRDefault="00B51292" w:rsidP="00BD1033">
      <w:pPr>
        <w:autoSpaceDE w:val="0"/>
        <w:autoSpaceDN w:val="0"/>
        <w:adjustRightInd w:val="0"/>
        <w:spacing w:after="0" w:line="360" w:lineRule="auto"/>
        <w:jc w:val="both"/>
        <w:rPr>
          <w:rFonts w:ascii="Times New Roman" w:hAnsi="Times New Roman" w:cs="Times New Roman"/>
          <w:b/>
          <w:bCs/>
          <w:sz w:val="20"/>
          <w:szCs w:val="20"/>
        </w:rPr>
      </w:pPr>
    </w:p>
    <w:p w:rsidR="00F54262" w:rsidRPr="00D856CB" w:rsidRDefault="00B13E90" w:rsidP="00D856CB">
      <w:pPr>
        <w:autoSpaceDE w:val="0"/>
        <w:autoSpaceDN w:val="0"/>
        <w:adjustRightInd w:val="0"/>
        <w:spacing w:after="0" w:line="480" w:lineRule="auto"/>
        <w:jc w:val="both"/>
        <w:rPr>
          <w:rFonts w:ascii="Times New Roman" w:hAnsi="Times New Roman" w:cs="Times New Roman"/>
          <w:color w:val="231F20"/>
          <w:sz w:val="20"/>
          <w:szCs w:val="20"/>
          <w:lang w:val="en-US"/>
        </w:rPr>
      </w:pPr>
      <w:r w:rsidRPr="000D43DF">
        <w:rPr>
          <w:rFonts w:ascii="Times New Roman" w:hAnsi="Times New Roman" w:cs="Times New Roman"/>
          <w:i/>
          <w:sz w:val="20"/>
          <w:szCs w:val="20"/>
        </w:rPr>
        <w:t>Brassica juncea</w:t>
      </w:r>
      <w:r w:rsidRPr="000D43DF">
        <w:rPr>
          <w:rFonts w:ascii="Times New Roman" w:hAnsi="Times New Roman" w:cs="Times New Roman"/>
          <w:sz w:val="20"/>
          <w:szCs w:val="20"/>
        </w:rPr>
        <w:t xml:space="preserve"> is an important oil seed crop of family </w:t>
      </w:r>
      <w:r w:rsidRPr="000D43DF">
        <w:rPr>
          <w:rFonts w:ascii="Times New Roman" w:hAnsi="Times New Roman" w:cs="Times New Roman"/>
          <w:i/>
          <w:sz w:val="20"/>
          <w:szCs w:val="20"/>
        </w:rPr>
        <w:t>Brassicaceae</w:t>
      </w:r>
      <w:r w:rsidRPr="000D43DF">
        <w:rPr>
          <w:rFonts w:ascii="Times New Roman" w:hAnsi="Times New Roman" w:cs="Times New Roman"/>
          <w:sz w:val="20"/>
          <w:szCs w:val="20"/>
        </w:rPr>
        <w:t xml:space="preserve"> which </w:t>
      </w:r>
      <w:r w:rsidR="0015179D" w:rsidRPr="000D43DF">
        <w:rPr>
          <w:rFonts w:ascii="Times New Roman" w:hAnsi="Times New Roman" w:cs="Times New Roman"/>
          <w:sz w:val="20"/>
          <w:szCs w:val="20"/>
        </w:rPr>
        <w:t>comprises of</w:t>
      </w:r>
      <w:r w:rsidRPr="000D43DF">
        <w:rPr>
          <w:rFonts w:ascii="Times New Roman" w:hAnsi="Times New Roman" w:cs="Times New Roman"/>
          <w:sz w:val="20"/>
          <w:szCs w:val="20"/>
        </w:rPr>
        <w:t xml:space="preserve"> 400 genus and 4,000 species (</w:t>
      </w:r>
      <w:r w:rsidR="00AB16C4" w:rsidRPr="000D43DF">
        <w:rPr>
          <w:rFonts w:ascii="Times New Roman" w:hAnsi="Times New Roman" w:cs="Times New Roman"/>
          <w:sz w:val="20"/>
          <w:szCs w:val="20"/>
        </w:rPr>
        <w:t xml:space="preserve">Dal Prá </w:t>
      </w:r>
      <w:r w:rsidR="00972F2F" w:rsidRPr="000D43DF">
        <w:rPr>
          <w:rFonts w:ascii="Times New Roman" w:hAnsi="Times New Roman" w:cs="Times New Roman"/>
          <w:i/>
          <w:sz w:val="20"/>
          <w:szCs w:val="20"/>
        </w:rPr>
        <w:t>et al</w:t>
      </w:r>
      <w:r w:rsidR="002B36CF">
        <w:rPr>
          <w:rFonts w:ascii="Times New Roman" w:hAnsi="Times New Roman" w:cs="Times New Roman"/>
          <w:i/>
          <w:sz w:val="20"/>
          <w:szCs w:val="20"/>
        </w:rPr>
        <w:t>.</w:t>
      </w:r>
      <w:r w:rsidR="00AB16C4" w:rsidRPr="000D43DF">
        <w:rPr>
          <w:rFonts w:ascii="Times New Roman" w:hAnsi="Times New Roman" w:cs="Times New Roman"/>
          <w:sz w:val="20"/>
          <w:szCs w:val="20"/>
        </w:rPr>
        <w:t xml:space="preserve"> 2013</w:t>
      </w:r>
      <w:r w:rsidRPr="000D43DF">
        <w:rPr>
          <w:rFonts w:ascii="Times New Roman" w:hAnsi="Times New Roman" w:cs="Times New Roman"/>
          <w:sz w:val="20"/>
          <w:szCs w:val="20"/>
        </w:rPr>
        <w:t xml:space="preserve">). </w:t>
      </w:r>
      <w:r w:rsidR="00A9761D" w:rsidRPr="000D43DF">
        <w:rPr>
          <w:rFonts w:ascii="Times New Roman" w:hAnsi="Times New Roman" w:cs="Times New Roman"/>
          <w:sz w:val="20"/>
          <w:szCs w:val="20"/>
        </w:rPr>
        <w:t xml:space="preserve">High levels of antioxidant metabolites in </w:t>
      </w:r>
      <w:r w:rsidR="00C154CF" w:rsidRPr="000D43DF">
        <w:rPr>
          <w:rFonts w:ascii="Times New Roman" w:hAnsi="Times New Roman" w:cs="Times New Roman"/>
          <w:i/>
          <w:sz w:val="20"/>
          <w:szCs w:val="20"/>
        </w:rPr>
        <w:t>Brassica</w:t>
      </w:r>
      <w:r w:rsidR="00C154CF" w:rsidRPr="000D43DF">
        <w:rPr>
          <w:rFonts w:ascii="Times New Roman" w:hAnsi="Times New Roman" w:cs="Times New Roman"/>
          <w:sz w:val="20"/>
          <w:szCs w:val="20"/>
        </w:rPr>
        <w:t xml:space="preserve"> vegetables </w:t>
      </w:r>
      <w:r w:rsidR="000D7CB4" w:rsidRPr="000D43DF">
        <w:rPr>
          <w:rFonts w:ascii="Times New Roman" w:hAnsi="Times New Roman" w:cs="Times New Roman"/>
          <w:sz w:val="20"/>
          <w:szCs w:val="20"/>
        </w:rPr>
        <w:t>provide</w:t>
      </w:r>
      <w:r w:rsidR="00C154CF" w:rsidRPr="000D43DF">
        <w:rPr>
          <w:rFonts w:ascii="Times New Roman" w:hAnsi="Times New Roman" w:cs="Times New Roman"/>
          <w:sz w:val="20"/>
          <w:szCs w:val="20"/>
        </w:rPr>
        <w:t xml:space="preserve"> beneficial health effects</w:t>
      </w:r>
      <w:r w:rsidR="00B5728E" w:rsidRPr="000D43DF">
        <w:rPr>
          <w:rFonts w:ascii="Times New Roman" w:hAnsi="Times New Roman" w:cs="Times New Roman"/>
          <w:sz w:val="20"/>
          <w:szCs w:val="20"/>
        </w:rPr>
        <w:t xml:space="preserve"> (Ferreres </w:t>
      </w:r>
      <w:r w:rsidR="00B5728E" w:rsidRPr="000D43DF">
        <w:rPr>
          <w:rFonts w:ascii="Times New Roman" w:hAnsi="Times New Roman" w:cs="Times New Roman"/>
          <w:i/>
          <w:sz w:val="20"/>
          <w:szCs w:val="20"/>
        </w:rPr>
        <w:t>et al.</w:t>
      </w:r>
      <w:r w:rsidR="00B5728E" w:rsidRPr="000D43DF">
        <w:rPr>
          <w:rFonts w:ascii="Times New Roman" w:hAnsi="Times New Roman" w:cs="Times New Roman"/>
          <w:sz w:val="20"/>
          <w:szCs w:val="20"/>
        </w:rPr>
        <w:t xml:space="preserve"> 2007).  </w:t>
      </w:r>
      <w:r w:rsidR="00C154CF" w:rsidRPr="000D43DF">
        <w:rPr>
          <w:rFonts w:ascii="Times New Roman" w:eastAsia="GulliverRM" w:hAnsi="Times New Roman" w:cs="Times New Roman"/>
          <w:sz w:val="20"/>
          <w:szCs w:val="20"/>
        </w:rPr>
        <w:t xml:space="preserve">Dietary </w:t>
      </w:r>
      <w:r w:rsidR="00AE1404" w:rsidRPr="000D43DF">
        <w:rPr>
          <w:rFonts w:ascii="Times New Roman" w:eastAsia="GulliverRM" w:hAnsi="Times New Roman" w:cs="Times New Roman"/>
          <w:sz w:val="20"/>
          <w:szCs w:val="20"/>
        </w:rPr>
        <w:t xml:space="preserve">antioxidants </w:t>
      </w:r>
      <w:r w:rsidR="00AE1404">
        <w:rPr>
          <w:rFonts w:ascii="Times New Roman" w:eastAsia="GulliverRM" w:hAnsi="Times New Roman" w:cs="Times New Roman"/>
          <w:sz w:val="20"/>
          <w:szCs w:val="20"/>
        </w:rPr>
        <w:t>include</w:t>
      </w:r>
      <w:r w:rsidR="00C5283E" w:rsidRPr="000D43DF">
        <w:rPr>
          <w:rFonts w:ascii="Times New Roman" w:hAnsi="Times New Roman" w:cs="Times New Roman"/>
          <w:sz w:val="20"/>
          <w:szCs w:val="20"/>
        </w:rPr>
        <w:t xml:space="preserve"> vitamins</w:t>
      </w:r>
      <w:r w:rsidR="00C154CF" w:rsidRPr="000D43DF">
        <w:rPr>
          <w:rFonts w:ascii="Times New Roman" w:hAnsi="Times New Roman" w:cs="Times New Roman"/>
          <w:sz w:val="20"/>
          <w:szCs w:val="20"/>
        </w:rPr>
        <w:t xml:space="preserve"> (especially vitamin A, C, E, K and B-6), carotenoids</w:t>
      </w:r>
      <w:r w:rsidR="00D856CB">
        <w:rPr>
          <w:rFonts w:ascii="Times New Roman" w:hAnsi="Times New Roman" w:cs="Times New Roman"/>
          <w:sz w:val="20"/>
          <w:szCs w:val="20"/>
        </w:rPr>
        <w:t>,</w:t>
      </w:r>
      <w:r w:rsidR="00C154CF" w:rsidRPr="000D43DF">
        <w:rPr>
          <w:rFonts w:ascii="Times New Roman" w:hAnsi="Times New Roman" w:cs="Times New Roman"/>
          <w:sz w:val="20"/>
          <w:szCs w:val="20"/>
        </w:rPr>
        <w:t xml:space="preserve"> zeaxanthin, thiols, </w:t>
      </w:r>
      <w:r w:rsidR="00A3582E" w:rsidRPr="000D43DF">
        <w:rPr>
          <w:rFonts w:ascii="Times New Roman" w:hAnsi="Times New Roman" w:cs="Times New Roman"/>
          <w:sz w:val="20"/>
          <w:szCs w:val="20"/>
        </w:rPr>
        <w:t xml:space="preserve">anthocyanins, </w:t>
      </w:r>
      <w:r w:rsidR="00C154CF" w:rsidRPr="000D43DF">
        <w:rPr>
          <w:rFonts w:ascii="Times New Roman" w:hAnsi="Times New Roman" w:cs="Times New Roman"/>
          <w:sz w:val="20"/>
          <w:szCs w:val="20"/>
        </w:rPr>
        <w:t>dietary glutathionine soluble sugars, folate, selenium, bioactive plant phenols etc</w:t>
      </w:r>
      <w:r w:rsidR="00D856CB">
        <w:rPr>
          <w:rFonts w:ascii="Times New Roman" w:hAnsi="Times New Roman" w:cs="Times New Roman"/>
          <w:sz w:val="20"/>
          <w:szCs w:val="20"/>
        </w:rPr>
        <w:t>.</w:t>
      </w:r>
      <w:r w:rsidR="00A3582E" w:rsidRPr="000D43DF">
        <w:rPr>
          <w:rFonts w:ascii="Times New Roman" w:hAnsi="Times New Roman" w:cs="Times New Roman"/>
          <w:sz w:val="20"/>
          <w:szCs w:val="20"/>
        </w:rPr>
        <w:t xml:space="preserve"> </w:t>
      </w:r>
      <w:r w:rsidR="00C154CF" w:rsidRPr="000D43DF">
        <w:rPr>
          <w:rFonts w:ascii="Times New Roman" w:hAnsi="Times New Roman" w:cs="Times New Roman"/>
          <w:sz w:val="20"/>
          <w:szCs w:val="20"/>
        </w:rPr>
        <w:t xml:space="preserve">(Bhandari and Kwak, 2015). </w:t>
      </w:r>
      <w:r w:rsidR="00A3582E" w:rsidRPr="000D43DF">
        <w:rPr>
          <w:rFonts w:ascii="Times New Roman" w:hAnsi="Times New Roman" w:cs="Times New Roman"/>
          <w:sz w:val="20"/>
          <w:szCs w:val="20"/>
        </w:rPr>
        <w:t>Natural health products and f</w:t>
      </w:r>
      <w:r w:rsidR="00C154CF" w:rsidRPr="000D43DF">
        <w:rPr>
          <w:rFonts w:ascii="Times New Roman" w:hAnsi="Times New Roman" w:cs="Times New Roman"/>
          <w:sz w:val="20"/>
          <w:szCs w:val="20"/>
        </w:rPr>
        <w:t xml:space="preserve">ood </w:t>
      </w:r>
      <w:r w:rsidR="00A3582E" w:rsidRPr="000D43DF">
        <w:rPr>
          <w:rFonts w:ascii="Times New Roman" w:hAnsi="Times New Roman" w:cs="Times New Roman"/>
          <w:sz w:val="20"/>
          <w:szCs w:val="20"/>
        </w:rPr>
        <w:t>obtained from plant</w:t>
      </w:r>
      <w:r w:rsidR="00C154CF" w:rsidRPr="000D43DF">
        <w:rPr>
          <w:rFonts w:ascii="Times New Roman" w:hAnsi="Times New Roman" w:cs="Times New Roman"/>
          <w:sz w:val="20"/>
          <w:szCs w:val="20"/>
        </w:rPr>
        <w:t xml:space="preserve"> </w:t>
      </w:r>
      <w:r w:rsidR="001050BC" w:rsidRPr="000D43DF">
        <w:rPr>
          <w:rFonts w:ascii="Times New Roman" w:hAnsi="Times New Roman" w:cs="Times New Roman"/>
          <w:sz w:val="20"/>
          <w:szCs w:val="20"/>
        </w:rPr>
        <w:t>have some</w:t>
      </w:r>
      <w:r w:rsidR="00C154CF" w:rsidRPr="000D43DF">
        <w:rPr>
          <w:rFonts w:ascii="Times New Roman" w:hAnsi="Times New Roman" w:cs="Times New Roman"/>
          <w:sz w:val="20"/>
          <w:szCs w:val="20"/>
        </w:rPr>
        <w:t xml:space="preserve"> common biological properties </w:t>
      </w:r>
      <w:r w:rsidR="001050BC" w:rsidRPr="000D43DF">
        <w:rPr>
          <w:rFonts w:ascii="Times New Roman" w:hAnsi="Times New Roman" w:cs="Times New Roman"/>
          <w:sz w:val="20"/>
          <w:szCs w:val="20"/>
        </w:rPr>
        <w:t>like</w:t>
      </w:r>
      <w:r w:rsidR="00C154CF" w:rsidRPr="000D43DF">
        <w:rPr>
          <w:rFonts w:ascii="Times New Roman" w:hAnsi="Times New Roman" w:cs="Times New Roman"/>
          <w:sz w:val="20"/>
          <w:szCs w:val="20"/>
        </w:rPr>
        <w:t xml:space="preserve"> antioxidant activity, </w:t>
      </w:r>
      <w:r w:rsidR="001050BC" w:rsidRPr="000D43DF">
        <w:rPr>
          <w:rFonts w:ascii="Times New Roman" w:hAnsi="Times New Roman" w:cs="Times New Roman"/>
          <w:sz w:val="20"/>
          <w:szCs w:val="20"/>
        </w:rPr>
        <w:t xml:space="preserve">capacity of scavenging electrophiles, </w:t>
      </w:r>
      <w:r w:rsidR="00C154CF" w:rsidRPr="000D43DF">
        <w:rPr>
          <w:rFonts w:ascii="Times New Roman" w:hAnsi="Times New Roman" w:cs="Times New Roman"/>
          <w:sz w:val="20"/>
          <w:szCs w:val="20"/>
        </w:rPr>
        <w:t xml:space="preserve">ability </w:t>
      </w:r>
      <w:r w:rsidR="001050BC" w:rsidRPr="000D43DF">
        <w:rPr>
          <w:rFonts w:ascii="Times New Roman" w:hAnsi="Times New Roman" w:cs="Times New Roman"/>
          <w:sz w:val="20"/>
          <w:szCs w:val="20"/>
        </w:rPr>
        <w:t>of</w:t>
      </w:r>
      <w:r w:rsidR="00C154CF" w:rsidRPr="000D43DF">
        <w:rPr>
          <w:rFonts w:ascii="Times New Roman" w:hAnsi="Times New Roman" w:cs="Times New Roman"/>
          <w:sz w:val="20"/>
          <w:szCs w:val="20"/>
        </w:rPr>
        <w:t xml:space="preserve"> </w:t>
      </w:r>
      <w:r w:rsidR="001050BC" w:rsidRPr="000D43DF">
        <w:rPr>
          <w:rFonts w:ascii="Times New Roman" w:hAnsi="Times New Roman" w:cs="Times New Roman"/>
          <w:sz w:val="20"/>
          <w:szCs w:val="20"/>
        </w:rPr>
        <w:t xml:space="preserve">scavenging active oxygen species, </w:t>
      </w:r>
      <w:r w:rsidR="00C154CF" w:rsidRPr="000D43DF">
        <w:rPr>
          <w:rFonts w:ascii="Times New Roman" w:hAnsi="Times New Roman" w:cs="Times New Roman"/>
          <w:sz w:val="20"/>
          <w:szCs w:val="20"/>
        </w:rPr>
        <w:t>inhibit</w:t>
      </w:r>
      <w:r w:rsidR="001050BC" w:rsidRPr="000D43DF">
        <w:rPr>
          <w:rFonts w:ascii="Times New Roman" w:hAnsi="Times New Roman" w:cs="Times New Roman"/>
          <w:sz w:val="20"/>
          <w:szCs w:val="20"/>
        </w:rPr>
        <w:t>ion of</w:t>
      </w:r>
      <w:r w:rsidR="00C154CF" w:rsidRPr="000D43DF">
        <w:rPr>
          <w:rFonts w:ascii="Times New Roman" w:hAnsi="Times New Roman" w:cs="Times New Roman"/>
          <w:sz w:val="20"/>
          <w:szCs w:val="20"/>
        </w:rPr>
        <w:t xml:space="preserve"> nitrosation, </w:t>
      </w:r>
      <w:r w:rsidR="001050BC" w:rsidRPr="000D43DF">
        <w:rPr>
          <w:rFonts w:ascii="Times New Roman" w:hAnsi="Times New Roman" w:cs="Times New Roman"/>
          <w:sz w:val="20"/>
          <w:szCs w:val="20"/>
        </w:rPr>
        <w:t>metals chelating ability</w:t>
      </w:r>
      <w:r w:rsidR="00C154CF" w:rsidRPr="000D43DF">
        <w:rPr>
          <w:rFonts w:ascii="Times New Roman" w:hAnsi="Times New Roman" w:cs="Times New Roman"/>
          <w:sz w:val="20"/>
          <w:szCs w:val="20"/>
        </w:rPr>
        <w:t xml:space="preserve">, the </w:t>
      </w:r>
      <w:r w:rsidR="001050BC" w:rsidRPr="000D43DF">
        <w:rPr>
          <w:rFonts w:ascii="Times New Roman" w:hAnsi="Times New Roman" w:cs="Times New Roman"/>
          <w:sz w:val="20"/>
          <w:szCs w:val="20"/>
        </w:rPr>
        <w:t>capability of production of</w:t>
      </w:r>
      <w:r w:rsidR="00C154CF" w:rsidRPr="000D43DF">
        <w:rPr>
          <w:rFonts w:ascii="Times New Roman" w:hAnsi="Times New Roman" w:cs="Times New Roman"/>
          <w:sz w:val="20"/>
          <w:szCs w:val="20"/>
        </w:rPr>
        <w:t xml:space="preserve"> hydrogen peroxide in the presence of certain metals, and the </w:t>
      </w:r>
      <w:r w:rsidR="001050BC" w:rsidRPr="000D43DF">
        <w:rPr>
          <w:rFonts w:ascii="Times New Roman" w:hAnsi="Times New Roman" w:cs="Times New Roman"/>
          <w:sz w:val="20"/>
          <w:szCs w:val="20"/>
        </w:rPr>
        <w:t>potential</w:t>
      </w:r>
      <w:r w:rsidR="00C154CF" w:rsidRPr="000D43DF">
        <w:rPr>
          <w:rFonts w:ascii="Times New Roman" w:hAnsi="Times New Roman" w:cs="Times New Roman"/>
          <w:sz w:val="20"/>
          <w:szCs w:val="20"/>
        </w:rPr>
        <w:t xml:space="preserve"> to </w:t>
      </w:r>
      <w:r w:rsidR="001050BC" w:rsidRPr="000D43DF">
        <w:rPr>
          <w:rFonts w:ascii="Times New Roman" w:hAnsi="Times New Roman" w:cs="Times New Roman"/>
          <w:sz w:val="20"/>
          <w:szCs w:val="20"/>
        </w:rPr>
        <w:t>alter</w:t>
      </w:r>
      <w:r w:rsidR="00C154CF" w:rsidRPr="000D43DF">
        <w:rPr>
          <w:rFonts w:ascii="Times New Roman" w:hAnsi="Times New Roman" w:cs="Times New Roman"/>
          <w:sz w:val="20"/>
          <w:szCs w:val="20"/>
        </w:rPr>
        <w:t xml:space="preserve"> certain enzyme activities (</w:t>
      </w:r>
      <w:r w:rsidR="00C154CF" w:rsidRPr="000D43DF">
        <w:rPr>
          <w:rFonts w:ascii="Times New Roman" w:eastAsia="GulliverRM" w:hAnsi="Times New Roman" w:cs="Times New Roman"/>
          <w:sz w:val="20"/>
          <w:szCs w:val="20"/>
        </w:rPr>
        <w:t xml:space="preserve">Terpinc </w:t>
      </w:r>
      <w:r w:rsidR="00C154CF" w:rsidRPr="000D43DF">
        <w:rPr>
          <w:rFonts w:ascii="Times New Roman" w:eastAsia="GulliverRM" w:hAnsi="Times New Roman" w:cs="Times New Roman"/>
          <w:i/>
          <w:sz w:val="20"/>
          <w:szCs w:val="20"/>
        </w:rPr>
        <w:t>et al</w:t>
      </w:r>
      <w:r w:rsidR="00C154CF" w:rsidRPr="000D43DF">
        <w:rPr>
          <w:rFonts w:ascii="Times New Roman" w:eastAsia="GulliverRM" w:hAnsi="Times New Roman" w:cs="Times New Roman"/>
          <w:sz w:val="20"/>
          <w:szCs w:val="20"/>
        </w:rPr>
        <w:t>.</w:t>
      </w:r>
      <w:r w:rsidR="00972F2F" w:rsidRPr="000D43DF">
        <w:rPr>
          <w:rFonts w:ascii="Times New Roman" w:eastAsia="GulliverRM" w:hAnsi="Times New Roman" w:cs="Times New Roman"/>
          <w:sz w:val="20"/>
          <w:szCs w:val="20"/>
        </w:rPr>
        <w:t xml:space="preserve"> </w:t>
      </w:r>
      <w:r w:rsidR="00C154CF" w:rsidRPr="000D43DF">
        <w:rPr>
          <w:rFonts w:ascii="Times New Roman" w:eastAsia="GulliverRM" w:hAnsi="Times New Roman" w:cs="Times New Roman"/>
          <w:sz w:val="20"/>
          <w:szCs w:val="20"/>
        </w:rPr>
        <w:t>2012</w:t>
      </w:r>
      <w:r w:rsidR="00C154CF" w:rsidRPr="000D43DF">
        <w:rPr>
          <w:rFonts w:ascii="Times New Roman" w:hAnsi="Times New Roman" w:cs="Times New Roman"/>
          <w:sz w:val="20"/>
          <w:szCs w:val="20"/>
        </w:rPr>
        <w:t xml:space="preserve">). </w:t>
      </w:r>
      <w:r w:rsidR="001050BC" w:rsidRPr="000D43DF">
        <w:rPr>
          <w:rFonts w:ascii="Times New Roman" w:hAnsi="Times New Roman" w:cs="Times New Roman"/>
          <w:sz w:val="20"/>
          <w:szCs w:val="20"/>
        </w:rPr>
        <w:t xml:space="preserve">With preventing our body from harmful free radicals, antioxidants also </w:t>
      </w:r>
      <w:r w:rsidR="00C154CF" w:rsidRPr="000D43DF">
        <w:rPr>
          <w:rFonts w:ascii="Times New Roman" w:hAnsi="Times New Roman" w:cs="Times New Roman"/>
          <w:sz w:val="20"/>
          <w:szCs w:val="20"/>
        </w:rPr>
        <w:t xml:space="preserve">prevent different </w:t>
      </w:r>
      <w:r w:rsidR="001050BC" w:rsidRPr="000D43DF">
        <w:rPr>
          <w:rFonts w:ascii="Times New Roman" w:hAnsi="Times New Roman" w:cs="Times New Roman"/>
          <w:sz w:val="20"/>
          <w:szCs w:val="20"/>
        </w:rPr>
        <w:t xml:space="preserve">pharmaceuticals </w:t>
      </w:r>
      <w:r w:rsidR="00C154CF" w:rsidRPr="000D43DF">
        <w:rPr>
          <w:rFonts w:ascii="Times New Roman" w:hAnsi="Times New Roman" w:cs="Times New Roman"/>
          <w:sz w:val="20"/>
          <w:szCs w:val="20"/>
        </w:rPr>
        <w:t xml:space="preserve">and </w:t>
      </w:r>
      <w:r w:rsidR="001050BC" w:rsidRPr="000D43DF">
        <w:rPr>
          <w:rFonts w:ascii="Times New Roman" w:hAnsi="Times New Roman" w:cs="Times New Roman"/>
          <w:sz w:val="20"/>
          <w:szCs w:val="20"/>
        </w:rPr>
        <w:t xml:space="preserve">food items </w:t>
      </w:r>
      <w:r w:rsidR="00C154CF" w:rsidRPr="000D43DF">
        <w:rPr>
          <w:rFonts w:ascii="Times New Roman" w:hAnsi="Times New Roman" w:cs="Times New Roman"/>
          <w:sz w:val="20"/>
          <w:szCs w:val="20"/>
        </w:rPr>
        <w:t xml:space="preserve">from getting spoiled. </w:t>
      </w:r>
      <w:r w:rsidR="00D856CB" w:rsidRPr="000D43DF">
        <w:rPr>
          <w:rFonts w:ascii="Times New Roman" w:hAnsi="Times New Roman" w:cs="Times New Roman"/>
          <w:sz w:val="20"/>
          <w:szCs w:val="20"/>
        </w:rPr>
        <w:t>Antioxidants show</w:t>
      </w:r>
      <w:r w:rsidR="00D856CB">
        <w:rPr>
          <w:rFonts w:ascii="Times New Roman" w:hAnsi="Times New Roman" w:cs="Times New Roman"/>
          <w:sz w:val="20"/>
          <w:szCs w:val="20"/>
        </w:rPr>
        <w:t>ed</w:t>
      </w:r>
      <w:r w:rsidR="001050BC" w:rsidRPr="000D43DF">
        <w:rPr>
          <w:rFonts w:ascii="Times New Roman" w:hAnsi="Times New Roman" w:cs="Times New Roman"/>
          <w:sz w:val="20"/>
          <w:szCs w:val="20"/>
        </w:rPr>
        <w:t xml:space="preserve"> their contribution</w:t>
      </w:r>
      <w:r w:rsidR="00C154CF" w:rsidRPr="000D43DF">
        <w:rPr>
          <w:rFonts w:ascii="Times New Roman" w:hAnsi="Times New Roman" w:cs="Times New Roman"/>
          <w:sz w:val="20"/>
          <w:szCs w:val="20"/>
        </w:rPr>
        <w:t xml:space="preserve"> both to the first and second defense lines against oxidative stress</w:t>
      </w:r>
      <w:r w:rsidR="001050BC" w:rsidRPr="000D43DF">
        <w:rPr>
          <w:rFonts w:ascii="Times New Roman" w:hAnsi="Times New Roman" w:cs="Times New Roman"/>
          <w:sz w:val="20"/>
          <w:szCs w:val="20"/>
        </w:rPr>
        <w:t xml:space="preserve"> </w:t>
      </w:r>
      <w:r w:rsidR="00C154CF" w:rsidRPr="000D43DF">
        <w:rPr>
          <w:rFonts w:ascii="Times New Roman" w:hAnsi="Times New Roman" w:cs="Times New Roman"/>
          <w:sz w:val="20"/>
          <w:szCs w:val="20"/>
        </w:rPr>
        <w:t xml:space="preserve">and may therefore prevent chronic diseases, such as </w:t>
      </w:r>
      <w:r w:rsidR="001050BC" w:rsidRPr="000D43DF">
        <w:rPr>
          <w:rFonts w:ascii="Times New Roman" w:hAnsi="Times New Roman" w:cs="Times New Roman"/>
          <w:sz w:val="20"/>
          <w:szCs w:val="20"/>
        </w:rPr>
        <w:t xml:space="preserve">cardiovascular disease, </w:t>
      </w:r>
      <w:r w:rsidR="00466F39" w:rsidRPr="000D43DF">
        <w:rPr>
          <w:rFonts w:ascii="Times New Roman" w:hAnsi="Times New Roman" w:cs="Times New Roman"/>
          <w:sz w:val="20"/>
          <w:szCs w:val="20"/>
        </w:rPr>
        <w:t xml:space="preserve">cancer, and diabetes </w:t>
      </w:r>
      <w:r w:rsidR="00C154CF" w:rsidRPr="000D43DF">
        <w:rPr>
          <w:rFonts w:ascii="Times New Roman" w:hAnsi="Times New Roman" w:cs="Times New Roman"/>
          <w:sz w:val="20"/>
          <w:szCs w:val="20"/>
        </w:rPr>
        <w:t>(Podsędek, 2007).</w:t>
      </w:r>
      <w:r w:rsidR="00E75D0B" w:rsidRPr="000D43DF">
        <w:rPr>
          <w:rFonts w:ascii="Times New Roman" w:hAnsi="Times New Roman" w:cs="Times New Roman"/>
          <w:sz w:val="20"/>
          <w:szCs w:val="20"/>
        </w:rPr>
        <w:t xml:space="preserve"> </w:t>
      </w:r>
      <w:r w:rsidR="001050BC" w:rsidRPr="000D43DF">
        <w:rPr>
          <w:rFonts w:ascii="Times New Roman" w:hAnsi="Times New Roman" w:cs="Times New Roman"/>
          <w:sz w:val="20"/>
          <w:szCs w:val="20"/>
        </w:rPr>
        <w:t>In recent times</w:t>
      </w:r>
      <w:r w:rsidR="00E75D0B" w:rsidRPr="000D43DF">
        <w:rPr>
          <w:rFonts w:ascii="Times New Roman" w:hAnsi="Times New Roman" w:cs="Times New Roman"/>
          <w:sz w:val="20"/>
          <w:szCs w:val="20"/>
        </w:rPr>
        <w:t xml:space="preserve">, </w:t>
      </w:r>
      <w:r w:rsidR="001050BC" w:rsidRPr="000D43DF">
        <w:rPr>
          <w:rFonts w:ascii="Times New Roman" w:hAnsi="Times New Roman" w:cs="Times New Roman"/>
          <w:sz w:val="20"/>
          <w:szCs w:val="20"/>
        </w:rPr>
        <w:t>awareness</w:t>
      </w:r>
      <w:r w:rsidR="00E75D0B" w:rsidRPr="000D43DF">
        <w:rPr>
          <w:rFonts w:ascii="Times New Roman" w:hAnsi="Times New Roman" w:cs="Times New Roman"/>
          <w:sz w:val="20"/>
          <w:szCs w:val="20"/>
        </w:rPr>
        <w:t xml:space="preserve"> has increased </w:t>
      </w:r>
      <w:r w:rsidR="00B51292" w:rsidRPr="000D43DF">
        <w:rPr>
          <w:rFonts w:ascii="Times New Roman" w:hAnsi="Times New Roman" w:cs="Times New Roman"/>
          <w:sz w:val="20"/>
          <w:szCs w:val="20"/>
        </w:rPr>
        <w:t>to a great extent</w:t>
      </w:r>
      <w:r w:rsidR="00E75D0B" w:rsidRPr="000D43DF">
        <w:rPr>
          <w:rFonts w:ascii="Times New Roman" w:hAnsi="Times New Roman" w:cs="Times New Roman"/>
          <w:sz w:val="20"/>
          <w:szCs w:val="20"/>
        </w:rPr>
        <w:t xml:space="preserve"> in finding naturally occurring antioxidants </w:t>
      </w:r>
      <w:r w:rsidR="00B51292" w:rsidRPr="000D43DF">
        <w:rPr>
          <w:rFonts w:ascii="Times New Roman" w:hAnsi="Times New Roman" w:cs="Times New Roman"/>
          <w:sz w:val="20"/>
          <w:szCs w:val="20"/>
        </w:rPr>
        <w:t>as</w:t>
      </w:r>
      <w:r w:rsidR="00E75D0B" w:rsidRPr="000D43DF">
        <w:rPr>
          <w:rFonts w:ascii="Times New Roman" w:hAnsi="Times New Roman" w:cs="Times New Roman"/>
          <w:sz w:val="20"/>
          <w:szCs w:val="20"/>
        </w:rPr>
        <w:t xml:space="preserve"> use in foods </w:t>
      </w:r>
      <w:r w:rsidR="00B51292" w:rsidRPr="000D43DF">
        <w:rPr>
          <w:rFonts w:ascii="Times New Roman" w:hAnsi="Times New Roman" w:cs="Times New Roman"/>
          <w:sz w:val="20"/>
          <w:szCs w:val="20"/>
        </w:rPr>
        <w:t xml:space="preserve">and </w:t>
      </w:r>
      <w:r w:rsidR="00E75D0B" w:rsidRPr="000D43DF">
        <w:rPr>
          <w:rFonts w:ascii="Times New Roman" w:hAnsi="Times New Roman" w:cs="Times New Roman"/>
          <w:sz w:val="20"/>
          <w:szCs w:val="20"/>
        </w:rPr>
        <w:t xml:space="preserve">medicinal materials to alter synthetic antioxidants, which are being </w:t>
      </w:r>
      <w:r w:rsidR="00B51292" w:rsidRPr="000D43DF">
        <w:rPr>
          <w:rFonts w:ascii="Times New Roman" w:hAnsi="Times New Roman" w:cs="Times New Roman"/>
          <w:sz w:val="20"/>
          <w:szCs w:val="20"/>
        </w:rPr>
        <w:t>constrained</w:t>
      </w:r>
      <w:r w:rsidR="00E75D0B" w:rsidRPr="000D43DF">
        <w:rPr>
          <w:rFonts w:ascii="Times New Roman" w:hAnsi="Times New Roman" w:cs="Times New Roman"/>
          <w:sz w:val="20"/>
          <w:szCs w:val="20"/>
        </w:rPr>
        <w:t xml:space="preserve"> due to </w:t>
      </w:r>
      <w:r w:rsidR="00B51292" w:rsidRPr="000D43DF">
        <w:rPr>
          <w:rFonts w:ascii="Times New Roman" w:hAnsi="Times New Roman" w:cs="Times New Roman"/>
          <w:sz w:val="20"/>
          <w:szCs w:val="20"/>
        </w:rPr>
        <w:t>their carcinogenic effects</w:t>
      </w:r>
      <w:r w:rsidR="00E75D0B" w:rsidRPr="000D43DF">
        <w:rPr>
          <w:rFonts w:ascii="Times New Roman" w:hAnsi="Times New Roman" w:cs="Times New Roman"/>
          <w:sz w:val="20"/>
          <w:szCs w:val="20"/>
        </w:rPr>
        <w:t xml:space="preserve"> (Riaz, 2012</w:t>
      </w:r>
      <w:r w:rsidR="00B0449E" w:rsidRPr="000D43DF">
        <w:rPr>
          <w:rFonts w:ascii="Times New Roman" w:eastAsia="Times New Roman" w:hAnsi="Times New Roman" w:cs="Times New Roman"/>
          <w:b/>
          <w:color w:val="000000"/>
          <w:sz w:val="20"/>
          <w:szCs w:val="20"/>
        </w:rPr>
        <w:t xml:space="preserve"> </w:t>
      </w:r>
      <w:r w:rsidR="00B0449E" w:rsidRPr="000D43DF">
        <w:rPr>
          <w:rFonts w:ascii="Times New Roman" w:eastAsia="Times New Roman" w:hAnsi="Times New Roman" w:cs="Times New Roman"/>
          <w:color w:val="000000"/>
          <w:sz w:val="20"/>
          <w:szCs w:val="20"/>
        </w:rPr>
        <w:t xml:space="preserve">and Punetha </w:t>
      </w:r>
      <w:r w:rsidR="00B0449E" w:rsidRPr="000D43DF">
        <w:rPr>
          <w:rFonts w:ascii="Times New Roman" w:eastAsia="Times New Roman" w:hAnsi="Times New Roman" w:cs="Times New Roman"/>
          <w:i/>
          <w:color w:val="000000"/>
          <w:sz w:val="20"/>
          <w:szCs w:val="20"/>
        </w:rPr>
        <w:t>et al.</w:t>
      </w:r>
      <w:r w:rsidR="00B0449E" w:rsidRPr="000D43DF">
        <w:rPr>
          <w:rFonts w:ascii="Times New Roman" w:eastAsia="Times New Roman" w:hAnsi="Times New Roman" w:cs="Times New Roman"/>
          <w:color w:val="000000"/>
          <w:sz w:val="20"/>
          <w:szCs w:val="20"/>
        </w:rPr>
        <w:t xml:space="preserve"> 2015</w:t>
      </w:r>
      <w:r w:rsidR="00E75D0B" w:rsidRPr="000D43DF">
        <w:rPr>
          <w:rFonts w:ascii="Times New Roman" w:hAnsi="Times New Roman" w:cs="Times New Roman"/>
          <w:sz w:val="20"/>
          <w:szCs w:val="20"/>
        </w:rPr>
        <w:t>).</w:t>
      </w:r>
      <w:r w:rsidR="000D43DF" w:rsidRPr="000D43DF">
        <w:rPr>
          <w:rFonts w:ascii="Times New Roman" w:hAnsi="Times New Roman" w:cs="Times New Roman"/>
          <w:color w:val="231F20"/>
          <w:sz w:val="20"/>
          <w:szCs w:val="20"/>
          <w:lang w:val="en-US"/>
        </w:rPr>
        <w:t xml:space="preserve"> The fat free meal of Indian mustard is good source of antioxidant which can be utilized for preparation of functional food as </w:t>
      </w:r>
      <w:r w:rsidR="00C5283E" w:rsidRPr="000D43DF">
        <w:rPr>
          <w:rFonts w:ascii="Times New Roman" w:hAnsi="Times New Roman" w:cs="Times New Roman"/>
          <w:color w:val="231F20"/>
          <w:sz w:val="20"/>
          <w:szCs w:val="20"/>
          <w:lang w:val="en-US"/>
        </w:rPr>
        <w:t>well</w:t>
      </w:r>
      <w:r w:rsidR="00D856CB">
        <w:rPr>
          <w:rFonts w:ascii="Times New Roman" w:hAnsi="Times New Roman" w:cs="Times New Roman"/>
          <w:color w:val="231F20"/>
          <w:sz w:val="20"/>
          <w:szCs w:val="20"/>
          <w:lang w:val="en-US"/>
        </w:rPr>
        <w:t xml:space="preserve"> </w:t>
      </w:r>
      <w:r w:rsidR="000D43DF" w:rsidRPr="000D43DF">
        <w:rPr>
          <w:rFonts w:ascii="Times New Roman" w:hAnsi="Times New Roman" w:cs="Times New Roman"/>
          <w:color w:val="231F20"/>
          <w:sz w:val="20"/>
          <w:szCs w:val="20"/>
          <w:lang w:val="en-US"/>
        </w:rPr>
        <w:t xml:space="preserve">as for selection of breeding material </w:t>
      </w:r>
      <w:r w:rsidR="00D856CB">
        <w:rPr>
          <w:rFonts w:ascii="Times New Roman" w:hAnsi="Times New Roman" w:cs="Times New Roman"/>
          <w:color w:val="231F20"/>
          <w:sz w:val="20"/>
          <w:szCs w:val="20"/>
          <w:lang w:val="en-US"/>
        </w:rPr>
        <w:t>having desirable antioxidative l</w:t>
      </w:r>
      <w:r w:rsidR="000D43DF" w:rsidRPr="000D43DF">
        <w:rPr>
          <w:rFonts w:ascii="Times New Roman" w:hAnsi="Times New Roman" w:cs="Times New Roman"/>
          <w:color w:val="231F20"/>
          <w:sz w:val="20"/>
          <w:szCs w:val="20"/>
          <w:lang w:val="en-US"/>
        </w:rPr>
        <w:t>evel.</w:t>
      </w:r>
      <w:r w:rsidR="00D856CB">
        <w:rPr>
          <w:rFonts w:ascii="Times New Roman" w:hAnsi="Times New Roman" w:cs="Times New Roman"/>
          <w:color w:val="231F20"/>
          <w:sz w:val="20"/>
          <w:szCs w:val="20"/>
          <w:lang w:val="en-US"/>
        </w:rPr>
        <w:t xml:space="preserve"> </w:t>
      </w:r>
      <w:r w:rsidR="00D856CB">
        <w:rPr>
          <w:rFonts w:ascii="Times New Roman" w:hAnsi="Times New Roman"/>
          <w:sz w:val="20"/>
          <w:szCs w:val="20"/>
        </w:rPr>
        <w:t xml:space="preserve">Keeping this fact in mind present investigation focused </w:t>
      </w:r>
      <w:r w:rsidR="00C5283E">
        <w:rPr>
          <w:rFonts w:ascii="Times New Roman" w:hAnsi="Times New Roman"/>
          <w:sz w:val="20"/>
          <w:szCs w:val="20"/>
        </w:rPr>
        <w:t xml:space="preserve">to </w:t>
      </w:r>
      <w:r w:rsidR="00C5283E" w:rsidRPr="00B4793E">
        <w:rPr>
          <w:rFonts w:ascii="Times New Roman" w:hAnsi="Times New Roman"/>
          <w:sz w:val="20"/>
          <w:szCs w:val="20"/>
        </w:rPr>
        <w:t>evaluate</w:t>
      </w:r>
      <w:r w:rsidR="00D856CB" w:rsidRPr="00B4793E">
        <w:rPr>
          <w:rFonts w:ascii="Times New Roman" w:hAnsi="Times New Roman"/>
          <w:sz w:val="20"/>
          <w:szCs w:val="20"/>
        </w:rPr>
        <w:t xml:space="preserve"> the a</w:t>
      </w:r>
      <w:r w:rsidR="00D856CB">
        <w:rPr>
          <w:rFonts w:ascii="Times New Roman" w:hAnsi="Times New Roman"/>
          <w:sz w:val="20"/>
          <w:szCs w:val="20"/>
        </w:rPr>
        <w:t>ntioxidative potential of Exotic C</w:t>
      </w:r>
      <w:r w:rsidR="00D856CB" w:rsidRPr="00B4793E">
        <w:rPr>
          <w:rFonts w:ascii="Times New Roman" w:hAnsi="Times New Roman"/>
          <w:sz w:val="20"/>
          <w:szCs w:val="20"/>
        </w:rPr>
        <w:t>ollections</w:t>
      </w:r>
      <w:r w:rsidR="00AE1404">
        <w:rPr>
          <w:rFonts w:ascii="Times New Roman" w:hAnsi="Times New Roman"/>
          <w:sz w:val="20"/>
          <w:szCs w:val="20"/>
        </w:rPr>
        <w:t xml:space="preserve"> </w:t>
      </w:r>
      <w:r w:rsidR="00D856CB">
        <w:rPr>
          <w:rFonts w:ascii="Times New Roman" w:hAnsi="Times New Roman"/>
          <w:sz w:val="20"/>
          <w:szCs w:val="20"/>
        </w:rPr>
        <w:t>(EC)</w:t>
      </w:r>
      <w:r w:rsidR="00D856CB" w:rsidRPr="00B4793E">
        <w:rPr>
          <w:rFonts w:ascii="Times New Roman" w:hAnsi="Times New Roman"/>
          <w:sz w:val="20"/>
          <w:szCs w:val="20"/>
        </w:rPr>
        <w:t xml:space="preserve"> of Indian mustard</w:t>
      </w:r>
      <w:r w:rsidR="00D856CB">
        <w:rPr>
          <w:rFonts w:ascii="Times New Roman" w:hAnsi="Times New Roman"/>
          <w:sz w:val="20"/>
          <w:szCs w:val="20"/>
        </w:rPr>
        <w:t>.</w:t>
      </w:r>
    </w:p>
    <w:p w:rsidR="00466F39" w:rsidRPr="000B79D5" w:rsidRDefault="00466F39" w:rsidP="00F54262">
      <w:pPr>
        <w:autoSpaceDE w:val="0"/>
        <w:autoSpaceDN w:val="0"/>
        <w:adjustRightInd w:val="0"/>
        <w:spacing w:after="0" w:line="480" w:lineRule="auto"/>
        <w:jc w:val="both"/>
        <w:rPr>
          <w:rFonts w:ascii="Times New Roman" w:hAnsi="Times New Roman" w:cs="Times New Roman"/>
          <w:b/>
          <w:bCs/>
          <w:sz w:val="20"/>
          <w:szCs w:val="20"/>
        </w:rPr>
      </w:pPr>
    </w:p>
    <w:p w:rsidR="00BD1033" w:rsidRPr="000B79D5" w:rsidRDefault="00BD1033" w:rsidP="00C73CAC">
      <w:pPr>
        <w:autoSpaceDE w:val="0"/>
        <w:autoSpaceDN w:val="0"/>
        <w:adjustRightInd w:val="0"/>
        <w:spacing w:after="0" w:line="480" w:lineRule="auto"/>
        <w:jc w:val="both"/>
        <w:rPr>
          <w:rFonts w:ascii="Times New Roman" w:hAnsi="Times New Roman" w:cs="Times New Roman"/>
          <w:sz w:val="20"/>
          <w:szCs w:val="20"/>
        </w:rPr>
      </w:pPr>
      <w:r w:rsidRPr="000B79D5">
        <w:rPr>
          <w:rFonts w:ascii="Times New Roman" w:hAnsi="Times New Roman" w:cs="Times New Roman"/>
          <w:b/>
          <w:bCs/>
          <w:sz w:val="20"/>
          <w:szCs w:val="20"/>
        </w:rPr>
        <w:t xml:space="preserve"> </w:t>
      </w:r>
      <w:r w:rsidR="007D7DA1" w:rsidRPr="000B79D5">
        <w:rPr>
          <w:rFonts w:ascii="Times New Roman" w:hAnsi="Times New Roman" w:cs="Times New Roman"/>
          <w:b/>
          <w:bCs/>
          <w:sz w:val="20"/>
          <w:szCs w:val="20"/>
        </w:rPr>
        <w:t>Mateials and methods</w:t>
      </w:r>
    </w:p>
    <w:p w:rsidR="00BD1033" w:rsidRPr="000B79D5" w:rsidRDefault="00BD1033" w:rsidP="00C73CAC">
      <w:pPr>
        <w:autoSpaceDE w:val="0"/>
        <w:autoSpaceDN w:val="0"/>
        <w:adjustRightInd w:val="0"/>
        <w:spacing w:after="0" w:line="480" w:lineRule="auto"/>
        <w:jc w:val="both"/>
        <w:rPr>
          <w:rFonts w:ascii="Times New Roman" w:hAnsi="Times New Roman" w:cs="Times New Roman"/>
          <w:b/>
          <w:bCs/>
          <w:sz w:val="20"/>
          <w:szCs w:val="20"/>
        </w:rPr>
      </w:pPr>
      <w:r w:rsidRPr="000B79D5">
        <w:rPr>
          <w:rFonts w:ascii="Times New Roman" w:hAnsi="Times New Roman" w:cs="Times New Roman"/>
          <w:b/>
          <w:bCs/>
          <w:sz w:val="20"/>
          <w:szCs w:val="20"/>
        </w:rPr>
        <w:t>Source of plant material</w:t>
      </w:r>
    </w:p>
    <w:p w:rsidR="00BD1033" w:rsidRPr="000B79D5" w:rsidRDefault="00BD1033" w:rsidP="00C73CAC">
      <w:pPr>
        <w:autoSpaceDE w:val="0"/>
        <w:autoSpaceDN w:val="0"/>
        <w:adjustRightInd w:val="0"/>
        <w:spacing w:after="0" w:line="480" w:lineRule="auto"/>
        <w:ind w:firstLine="709"/>
        <w:jc w:val="both"/>
        <w:rPr>
          <w:rFonts w:ascii="Times New Roman" w:eastAsia="TimesNewRomanPSMT" w:hAnsi="Times New Roman" w:cs="Times New Roman"/>
          <w:sz w:val="20"/>
          <w:szCs w:val="20"/>
        </w:rPr>
      </w:pPr>
      <w:r w:rsidRPr="000B79D5">
        <w:rPr>
          <w:rFonts w:ascii="Times New Roman" w:eastAsia="TimesNewRomanPSMT" w:hAnsi="Times New Roman" w:cs="Times New Roman"/>
          <w:sz w:val="20"/>
          <w:szCs w:val="20"/>
        </w:rPr>
        <w:t xml:space="preserve">The seed samples of 20 </w:t>
      </w:r>
      <w:r w:rsidR="00D856CB">
        <w:rPr>
          <w:rFonts w:ascii="Times New Roman" w:eastAsia="TimesNewRomanPSMT" w:hAnsi="Times New Roman" w:cs="Times New Roman"/>
          <w:sz w:val="20"/>
          <w:szCs w:val="20"/>
        </w:rPr>
        <w:t xml:space="preserve">EC genotypes </w:t>
      </w:r>
      <w:r w:rsidRPr="000B79D5">
        <w:rPr>
          <w:rFonts w:ascii="Times New Roman" w:eastAsia="TimesNewRomanPSMT" w:hAnsi="Times New Roman" w:cs="Times New Roman"/>
          <w:sz w:val="20"/>
          <w:szCs w:val="20"/>
        </w:rPr>
        <w:t xml:space="preserve"> </w:t>
      </w:r>
      <w:r w:rsidR="00C5283E">
        <w:rPr>
          <w:rFonts w:ascii="Times New Roman" w:eastAsia="TimesNewRomanPSMT" w:hAnsi="Times New Roman" w:cs="Times New Roman"/>
          <w:sz w:val="20"/>
          <w:szCs w:val="20"/>
        </w:rPr>
        <w:t xml:space="preserve"> </w:t>
      </w:r>
      <w:r w:rsidR="00D856CB">
        <w:rPr>
          <w:rFonts w:ascii="Times New Roman" w:eastAsia="TimesNewRomanPSMT" w:hAnsi="Times New Roman" w:cs="Times New Roman"/>
          <w:sz w:val="20"/>
          <w:szCs w:val="20"/>
        </w:rPr>
        <w:t xml:space="preserve">were </w:t>
      </w:r>
      <w:r w:rsidRPr="000B79D5">
        <w:rPr>
          <w:rFonts w:ascii="Times New Roman" w:eastAsia="TimesNewRomanPSMT" w:hAnsi="Times New Roman" w:cs="Times New Roman"/>
          <w:sz w:val="20"/>
          <w:szCs w:val="20"/>
        </w:rPr>
        <w:t>collected from the Crop Research Centre, Govind Ballabh Pant University of Agri</w:t>
      </w:r>
      <w:r w:rsidR="00D856CB">
        <w:rPr>
          <w:rFonts w:ascii="Times New Roman" w:eastAsia="TimesNewRomanPSMT" w:hAnsi="Times New Roman" w:cs="Times New Roman"/>
          <w:sz w:val="20"/>
          <w:szCs w:val="20"/>
        </w:rPr>
        <w:t>culture &amp; Technology, Pantnagar after proper validation by Plant breeder.</w:t>
      </w:r>
    </w:p>
    <w:p w:rsidR="00BD1033" w:rsidRPr="000B79D5" w:rsidRDefault="00BD1033" w:rsidP="00C73CAC">
      <w:pPr>
        <w:autoSpaceDE w:val="0"/>
        <w:autoSpaceDN w:val="0"/>
        <w:adjustRightInd w:val="0"/>
        <w:spacing w:after="0" w:line="480" w:lineRule="auto"/>
        <w:jc w:val="both"/>
        <w:rPr>
          <w:rFonts w:ascii="Times New Roman" w:hAnsi="Times New Roman" w:cs="Times New Roman"/>
          <w:b/>
          <w:bCs/>
          <w:sz w:val="20"/>
          <w:szCs w:val="20"/>
        </w:rPr>
      </w:pPr>
      <w:r w:rsidRPr="000B79D5">
        <w:rPr>
          <w:rFonts w:ascii="Times New Roman" w:hAnsi="Times New Roman" w:cs="Times New Roman"/>
          <w:b/>
          <w:bCs/>
          <w:sz w:val="20"/>
          <w:szCs w:val="20"/>
        </w:rPr>
        <w:t xml:space="preserve">Preparation of Defatted mustard </w:t>
      </w:r>
      <w:r w:rsidR="00D856CB">
        <w:rPr>
          <w:rFonts w:ascii="Times New Roman" w:hAnsi="Times New Roman" w:cs="Times New Roman"/>
          <w:b/>
          <w:bCs/>
          <w:sz w:val="20"/>
          <w:szCs w:val="20"/>
        </w:rPr>
        <w:t>meal</w:t>
      </w:r>
    </w:p>
    <w:p w:rsidR="00BD1033" w:rsidRPr="000B79D5" w:rsidRDefault="00BD1033" w:rsidP="00C73CAC">
      <w:pPr>
        <w:autoSpaceDE w:val="0"/>
        <w:autoSpaceDN w:val="0"/>
        <w:adjustRightInd w:val="0"/>
        <w:spacing w:after="0" w:line="480" w:lineRule="auto"/>
        <w:ind w:firstLine="709"/>
        <w:jc w:val="both"/>
        <w:rPr>
          <w:rFonts w:ascii="Times New Roman" w:eastAsia="TimesNewRomanPSMT" w:hAnsi="Times New Roman" w:cs="Times New Roman"/>
          <w:sz w:val="20"/>
          <w:szCs w:val="20"/>
        </w:rPr>
      </w:pPr>
      <w:r w:rsidRPr="000B79D5">
        <w:rPr>
          <w:rFonts w:ascii="Times New Roman" w:eastAsia="TimesNewRomanPSMT" w:hAnsi="Times New Roman" w:cs="Times New Roman"/>
          <w:sz w:val="20"/>
          <w:szCs w:val="20"/>
        </w:rPr>
        <w:t>Crushed seeds of mustard were packed in Muslin cloth. This thimble was placed in Soxhlet apparatus and defatting was done at 60</w:t>
      </w:r>
      <w:r w:rsidR="005872B8" w:rsidRPr="000B79D5">
        <w:rPr>
          <w:rFonts w:ascii="Times New Roman" w:eastAsia="TimesNewRomanPSMT" w:hAnsi="Times New Roman" w:cs="Times New Roman"/>
          <w:sz w:val="20"/>
          <w:szCs w:val="20"/>
        </w:rPr>
        <w:t xml:space="preserve">° </w:t>
      </w:r>
      <w:r w:rsidRPr="000B79D5">
        <w:rPr>
          <w:rFonts w:ascii="Times New Roman" w:eastAsia="TimesNewRomanPSMT" w:hAnsi="Times New Roman" w:cs="Times New Roman"/>
          <w:sz w:val="20"/>
          <w:szCs w:val="20"/>
        </w:rPr>
        <w:t xml:space="preserve">C using petroleum ether. After 8-9 times of repeated extraction Oil was extracted by evaporating the petroleum ether extract and the defatted meal obtained was used further for </w:t>
      </w:r>
      <w:r w:rsidR="00D856CB">
        <w:rPr>
          <w:rFonts w:ascii="Times New Roman" w:eastAsia="TimesNewRomanPSMT" w:hAnsi="Times New Roman" w:cs="Times New Roman"/>
          <w:sz w:val="20"/>
          <w:szCs w:val="20"/>
        </w:rPr>
        <w:t>antioxidative potential.</w:t>
      </w:r>
    </w:p>
    <w:p w:rsidR="00BD1033" w:rsidRPr="000B79D5" w:rsidRDefault="00BD1033" w:rsidP="00C73CAC">
      <w:pPr>
        <w:autoSpaceDE w:val="0"/>
        <w:autoSpaceDN w:val="0"/>
        <w:adjustRightInd w:val="0"/>
        <w:spacing w:after="0" w:line="480" w:lineRule="auto"/>
        <w:jc w:val="both"/>
        <w:rPr>
          <w:rFonts w:ascii="Times New Roman" w:hAnsi="Times New Roman" w:cs="Times New Roman"/>
          <w:b/>
          <w:bCs/>
          <w:sz w:val="20"/>
          <w:szCs w:val="20"/>
        </w:rPr>
      </w:pPr>
      <w:r w:rsidRPr="000B79D5">
        <w:rPr>
          <w:rFonts w:ascii="Times New Roman" w:hAnsi="Times New Roman" w:cs="Times New Roman"/>
          <w:b/>
          <w:bCs/>
          <w:sz w:val="20"/>
          <w:szCs w:val="20"/>
        </w:rPr>
        <w:t>Preparation of methanolic extract</w:t>
      </w:r>
    </w:p>
    <w:p w:rsidR="00BD1033" w:rsidRPr="00743F34" w:rsidRDefault="00BD1033" w:rsidP="00743F34">
      <w:pPr>
        <w:autoSpaceDE w:val="0"/>
        <w:autoSpaceDN w:val="0"/>
        <w:adjustRightInd w:val="0"/>
        <w:spacing w:after="0" w:line="480" w:lineRule="auto"/>
        <w:ind w:firstLine="709"/>
        <w:jc w:val="both"/>
        <w:rPr>
          <w:rFonts w:ascii="Times New Roman" w:eastAsia="TimesNewRomanPSMT" w:hAnsi="Times New Roman" w:cs="Times New Roman"/>
          <w:sz w:val="20"/>
          <w:szCs w:val="20"/>
        </w:rPr>
      </w:pPr>
      <w:r w:rsidRPr="00743F34">
        <w:rPr>
          <w:rFonts w:ascii="Times New Roman" w:eastAsia="TimesNewRomanPSMT" w:hAnsi="Times New Roman" w:cs="Times New Roman"/>
          <w:sz w:val="20"/>
          <w:szCs w:val="20"/>
        </w:rPr>
        <w:lastRenderedPageBreak/>
        <w:t>0.1 g of defatted meal was mixed thoroughly with 2.0 ml of 80% methanolic solution. After centrifugation</w:t>
      </w:r>
      <w:r w:rsidR="00C5283E">
        <w:rPr>
          <w:rFonts w:ascii="Times New Roman" w:eastAsia="TimesNewRomanPSMT" w:hAnsi="Times New Roman" w:cs="Times New Roman"/>
          <w:sz w:val="20"/>
          <w:szCs w:val="20"/>
        </w:rPr>
        <w:t xml:space="preserve"> </w:t>
      </w:r>
      <w:r w:rsidRPr="00743F34">
        <w:rPr>
          <w:rFonts w:ascii="Times New Roman" w:eastAsia="TimesNewRomanPSMT" w:hAnsi="Times New Roman" w:cs="Times New Roman"/>
          <w:sz w:val="20"/>
          <w:szCs w:val="20"/>
        </w:rPr>
        <w:t xml:space="preserve"> at 3000 rpm for 10 min methanolic extract was used </w:t>
      </w:r>
      <w:r w:rsidR="00D856CB" w:rsidRPr="00743F34">
        <w:rPr>
          <w:rFonts w:ascii="Times New Roman" w:eastAsia="TimesNewRomanPSMT" w:hAnsi="Times New Roman" w:cs="Times New Roman"/>
          <w:sz w:val="20"/>
          <w:szCs w:val="20"/>
        </w:rPr>
        <w:t>for further analysis.</w:t>
      </w:r>
    </w:p>
    <w:p w:rsidR="00BD1033" w:rsidRPr="00743F34" w:rsidRDefault="00BD1033" w:rsidP="00743F34">
      <w:pPr>
        <w:autoSpaceDE w:val="0"/>
        <w:autoSpaceDN w:val="0"/>
        <w:adjustRightInd w:val="0"/>
        <w:spacing w:after="0" w:line="480" w:lineRule="auto"/>
        <w:jc w:val="both"/>
        <w:rPr>
          <w:rFonts w:ascii="Times New Roman" w:eastAsia="TimesNewRomanPSMT" w:hAnsi="Times New Roman" w:cs="Times New Roman"/>
          <w:sz w:val="20"/>
          <w:szCs w:val="20"/>
        </w:rPr>
      </w:pPr>
    </w:p>
    <w:p w:rsidR="00D856CB" w:rsidRPr="00743F34" w:rsidRDefault="00BD1033" w:rsidP="00743F34">
      <w:pPr>
        <w:autoSpaceDE w:val="0"/>
        <w:autoSpaceDN w:val="0"/>
        <w:adjustRightInd w:val="0"/>
        <w:spacing w:after="0" w:line="480" w:lineRule="auto"/>
        <w:jc w:val="both"/>
        <w:rPr>
          <w:rFonts w:ascii="Times New Roman" w:eastAsia="TimesNewRomanPSMT" w:hAnsi="Times New Roman" w:cs="Times New Roman"/>
          <w:sz w:val="20"/>
          <w:szCs w:val="20"/>
        </w:rPr>
      </w:pPr>
      <w:r w:rsidRPr="00743F34">
        <w:rPr>
          <w:rFonts w:ascii="Times New Roman" w:hAnsi="Times New Roman" w:cs="Times New Roman"/>
          <w:b/>
          <w:bCs/>
          <w:sz w:val="20"/>
          <w:szCs w:val="20"/>
        </w:rPr>
        <w:t>Determination of Total Phenolic Content</w:t>
      </w:r>
      <w:r w:rsidR="00F54262" w:rsidRPr="00743F34">
        <w:rPr>
          <w:rFonts w:ascii="Times New Roman" w:hAnsi="Times New Roman" w:cs="Times New Roman"/>
          <w:b/>
          <w:bCs/>
          <w:sz w:val="20"/>
          <w:szCs w:val="20"/>
        </w:rPr>
        <w:t xml:space="preserve">: </w:t>
      </w:r>
      <w:r w:rsidRPr="00743F34">
        <w:rPr>
          <w:rFonts w:ascii="Times New Roman" w:eastAsia="TimesNewRomanPSMT" w:hAnsi="Times New Roman" w:cs="Times New Roman"/>
          <w:sz w:val="20"/>
          <w:szCs w:val="20"/>
        </w:rPr>
        <w:t>Determination of Total phenolic content follows the principle that phenolic components of mustard ar</w:t>
      </w:r>
      <w:r w:rsidR="00D856CB" w:rsidRPr="00743F34">
        <w:rPr>
          <w:rFonts w:ascii="Times New Roman" w:eastAsia="TimesNewRomanPSMT" w:hAnsi="Times New Roman" w:cs="Times New Roman"/>
          <w:sz w:val="20"/>
          <w:szCs w:val="20"/>
        </w:rPr>
        <w:t xml:space="preserve">e oxidised by phosphomolybdate. </w:t>
      </w:r>
      <w:r w:rsidRPr="00743F34">
        <w:rPr>
          <w:rFonts w:ascii="Times New Roman" w:eastAsia="TimesNewRomanPSMT" w:hAnsi="Times New Roman" w:cs="Times New Roman"/>
          <w:sz w:val="20"/>
          <w:szCs w:val="20"/>
        </w:rPr>
        <w:t xml:space="preserve">Phosphotungstic acid on reduction get converted into blue colored oxide of tungsten and molybdenum resulting in formation of blue colored comlex which was estimated as gallic acid equivalent by Folin-Ciocalteau method as described by </w:t>
      </w:r>
      <w:r w:rsidRPr="00743F34">
        <w:rPr>
          <w:rFonts w:ascii="Times New Roman" w:hAnsi="Times New Roman" w:cs="Times New Roman"/>
          <w:bCs/>
          <w:sz w:val="20"/>
          <w:szCs w:val="20"/>
        </w:rPr>
        <w:t xml:space="preserve">Singleton </w:t>
      </w:r>
      <w:r w:rsidR="00972F2F" w:rsidRPr="00743F34">
        <w:rPr>
          <w:rFonts w:ascii="Times New Roman" w:hAnsi="Times New Roman" w:cs="Times New Roman"/>
          <w:bCs/>
          <w:i/>
          <w:sz w:val="20"/>
          <w:szCs w:val="20"/>
        </w:rPr>
        <w:t>et al.</w:t>
      </w:r>
      <w:r w:rsidR="005872B8" w:rsidRPr="00743F34">
        <w:rPr>
          <w:rFonts w:ascii="Times New Roman" w:hAnsi="Times New Roman" w:cs="Times New Roman"/>
          <w:bCs/>
          <w:sz w:val="20"/>
          <w:szCs w:val="20"/>
        </w:rPr>
        <w:t xml:space="preserve"> </w:t>
      </w:r>
      <w:r w:rsidR="00972F2F" w:rsidRPr="00743F34">
        <w:rPr>
          <w:rFonts w:ascii="Times New Roman" w:hAnsi="Times New Roman" w:cs="Times New Roman"/>
          <w:bCs/>
          <w:sz w:val="20"/>
          <w:szCs w:val="20"/>
        </w:rPr>
        <w:t>(</w:t>
      </w:r>
      <w:r w:rsidR="005872B8" w:rsidRPr="00743F34">
        <w:rPr>
          <w:rFonts w:ascii="Times New Roman" w:hAnsi="Times New Roman" w:cs="Times New Roman"/>
          <w:bCs/>
          <w:sz w:val="20"/>
          <w:szCs w:val="20"/>
        </w:rPr>
        <w:t>1999</w:t>
      </w:r>
      <w:r w:rsidRPr="00743F34">
        <w:rPr>
          <w:rFonts w:ascii="Times New Roman" w:hAnsi="Times New Roman" w:cs="Times New Roman"/>
          <w:bCs/>
          <w:sz w:val="20"/>
          <w:szCs w:val="20"/>
        </w:rPr>
        <w:t>)</w:t>
      </w:r>
      <w:r w:rsidR="005872B8" w:rsidRPr="00743F34">
        <w:rPr>
          <w:rFonts w:ascii="Times New Roman" w:eastAsia="TimesNewRomanPSMT" w:hAnsi="Times New Roman" w:cs="Times New Roman"/>
          <w:sz w:val="20"/>
          <w:szCs w:val="20"/>
        </w:rPr>
        <w:t>.</w:t>
      </w:r>
      <w:r w:rsidRPr="00743F34">
        <w:rPr>
          <w:rFonts w:ascii="Times New Roman" w:eastAsia="TimesNewRomanPSMT" w:hAnsi="Times New Roman" w:cs="Times New Roman"/>
          <w:sz w:val="20"/>
          <w:szCs w:val="20"/>
        </w:rPr>
        <w:t xml:space="preserve"> </w:t>
      </w:r>
      <w:r w:rsidR="00D856CB" w:rsidRPr="00743F34">
        <w:rPr>
          <w:rFonts w:ascii="Times New Roman" w:eastAsia="TimesNewRomanPSMT" w:hAnsi="Times New Roman" w:cs="Times New Roman"/>
          <w:sz w:val="20"/>
          <w:szCs w:val="20"/>
        </w:rPr>
        <w:t>A</w:t>
      </w:r>
      <w:r w:rsidRPr="00743F34">
        <w:rPr>
          <w:rFonts w:ascii="Times New Roman" w:eastAsia="TimesNewRomanPSMT" w:hAnsi="Times New Roman" w:cs="Times New Roman"/>
          <w:sz w:val="20"/>
          <w:szCs w:val="20"/>
        </w:rPr>
        <w:t>bsorbance was measured at 725 nm</w:t>
      </w:r>
      <w:r w:rsidR="00D856CB" w:rsidRPr="00743F34">
        <w:rPr>
          <w:rFonts w:ascii="Times New Roman" w:eastAsia="TimesNewRomanPSMT" w:hAnsi="Times New Roman" w:cs="Times New Roman"/>
          <w:sz w:val="20"/>
          <w:szCs w:val="20"/>
        </w:rPr>
        <w:t>.</w:t>
      </w:r>
    </w:p>
    <w:p w:rsidR="001A5B67" w:rsidRPr="00743F34" w:rsidRDefault="001A5B67" w:rsidP="00743F34">
      <w:pPr>
        <w:autoSpaceDE w:val="0"/>
        <w:autoSpaceDN w:val="0"/>
        <w:adjustRightInd w:val="0"/>
        <w:spacing w:after="0" w:line="480" w:lineRule="auto"/>
        <w:jc w:val="both"/>
        <w:rPr>
          <w:rFonts w:ascii="Times New Roman" w:hAnsi="Times New Roman" w:cs="Times New Roman"/>
          <w:sz w:val="20"/>
          <w:szCs w:val="20"/>
        </w:rPr>
      </w:pPr>
      <w:r w:rsidRPr="00743F34">
        <w:rPr>
          <w:rFonts w:ascii="Times New Roman" w:hAnsi="Times New Roman" w:cs="Times New Roman"/>
          <w:b/>
          <w:sz w:val="20"/>
          <w:szCs w:val="20"/>
        </w:rPr>
        <w:t>Total anti-oxidant content:</w:t>
      </w:r>
      <w:r w:rsidRPr="00743F34">
        <w:rPr>
          <w:rFonts w:ascii="Times New Roman" w:hAnsi="Times New Roman" w:cs="Times New Roman"/>
          <w:sz w:val="20"/>
          <w:szCs w:val="20"/>
        </w:rPr>
        <w:t xml:space="preserve"> It was estimated by the method</w:t>
      </w:r>
      <w:r w:rsidRPr="00743F34">
        <w:rPr>
          <w:rFonts w:ascii="Times New Roman" w:eastAsia="Calibri" w:hAnsi="Times New Roman" w:cs="Times New Roman"/>
          <w:color w:val="000000"/>
          <w:sz w:val="20"/>
          <w:szCs w:val="20"/>
          <w:lang w:val="en-GB"/>
        </w:rPr>
        <w:t xml:space="preserve"> of </w:t>
      </w:r>
      <w:r w:rsidRPr="00743F34">
        <w:rPr>
          <w:rFonts w:ascii="Times New Roman" w:eastAsia="Calibri" w:hAnsi="Times New Roman" w:cs="Times New Roman"/>
          <w:sz w:val="20"/>
          <w:szCs w:val="20"/>
          <w:lang w:val="en-GB"/>
        </w:rPr>
        <w:t xml:space="preserve">Prieto </w:t>
      </w:r>
      <w:r w:rsidRPr="00743F34">
        <w:rPr>
          <w:rFonts w:ascii="Times New Roman" w:eastAsia="Calibri" w:hAnsi="Times New Roman" w:cs="Times New Roman"/>
          <w:i/>
          <w:sz w:val="20"/>
          <w:szCs w:val="20"/>
          <w:lang w:val="en-GB"/>
        </w:rPr>
        <w:t xml:space="preserve">et al. </w:t>
      </w:r>
      <w:r w:rsidRPr="00743F34">
        <w:rPr>
          <w:rFonts w:ascii="Times New Roman" w:eastAsia="Calibri" w:hAnsi="Times New Roman" w:cs="Times New Roman"/>
          <w:sz w:val="20"/>
          <w:szCs w:val="20"/>
          <w:lang w:val="en-GB"/>
        </w:rPr>
        <w:t>(1999</w:t>
      </w:r>
      <w:r w:rsidRPr="00743F34">
        <w:rPr>
          <w:rFonts w:ascii="Times New Roman" w:eastAsia="AdvP4DF60E" w:hAnsi="Times New Roman" w:cs="Times New Roman"/>
          <w:sz w:val="20"/>
          <w:szCs w:val="20"/>
        </w:rPr>
        <w:t>)</w:t>
      </w:r>
      <w:r w:rsidR="006D4DB1" w:rsidRPr="00743F34">
        <w:rPr>
          <w:rFonts w:ascii="Times New Roman" w:eastAsia="AdvP4DF60E" w:hAnsi="Times New Roman" w:cs="Times New Roman"/>
          <w:b/>
          <w:sz w:val="20"/>
          <w:szCs w:val="20"/>
        </w:rPr>
        <w:t xml:space="preserve"> </w:t>
      </w:r>
      <w:r w:rsidR="006D4DB1" w:rsidRPr="00743F34">
        <w:rPr>
          <w:rFonts w:ascii="Times New Roman" w:eastAsia="AdvP4DF60E" w:hAnsi="Times New Roman" w:cs="Times New Roman"/>
          <w:sz w:val="20"/>
          <w:szCs w:val="20"/>
        </w:rPr>
        <w:t>with</w:t>
      </w:r>
      <w:r w:rsidR="006D4DB1" w:rsidRPr="00743F34">
        <w:rPr>
          <w:rFonts w:ascii="Times New Roman" w:eastAsia="AdvP4DF60E" w:hAnsi="Times New Roman" w:cs="Times New Roman"/>
          <w:b/>
          <w:sz w:val="20"/>
          <w:szCs w:val="20"/>
        </w:rPr>
        <w:t xml:space="preserve"> </w:t>
      </w:r>
      <w:r w:rsidR="00D856CB" w:rsidRPr="00743F34">
        <w:rPr>
          <w:rFonts w:ascii="Times New Roman" w:eastAsia="AdvP4DF60E" w:hAnsi="Times New Roman" w:cs="Times New Roman"/>
          <w:sz w:val="20"/>
          <w:szCs w:val="20"/>
        </w:rPr>
        <w:t>slight modification</w:t>
      </w:r>
      <w:r w:rsidRPr="00743F34">
        <w:rPr>
          <w:rFonts w:ascii="Times New Roman" w:eastAsia="AdvP4DF60E" w:hAnsi="Times New Roman" w:cs="Times New Roman"/>
          <w:sz w:val="20"/>
          <w:szCs w:val="20"/>
        </w:rPr>
        <w:t>.</w:t>
      </w:r>
      <w:r w:rsidRPr="00743F34">
        <w:rPr>
          <w:rFonts w:ascii="Times New Roman" w:eastAsia="Calibri" w:hAnsi="Times New Roman" w:cs="Times New Roman"/>
          <w:sz w:val="20"/>
          <w:szCs w:val="20"/>
          <w:lang w:val="en-GB"/>
        </w:rPr>
        <w:t xml:space="preserve"> The </w:t>
      </w:r>
      <w:r w:rsidR="006D4DB1" w:rsidRPr="00743F34">
        <w:rPr>
          <w:rFonts w:ascii="Times New Roman" w:eastAsia="Calibri" w:hAnsi="Times New Roman" w:cs="Times New Roman"/>
          <w:sz w:val="20"/>
          <w:szCs w:val="20"/>
          <w:lang w:val="en-GB"/>
        </w:rPr>
        <w:t>test</w:t>
      </w:r>
      <w:r w:rsidRPr="00743F34">
        <w:rPr>
          <w:rFonts w:ascii="Times New Roman" w:eastAsia="Calibri" w:hAnsi="Times New Roman" w:cs="Times New Roman"/>
          <w:sz w:val="20"/>
          <w:szCs w:val="20"/>
          <w:lang w:val="en-GB"/>
        </w:rPr>
        <w:t xml:space="preserve"> was </w:t>
      </w:r>
      <w:r w:rsidR="006D4DB1" w:rsidRPr="00743F34">
        <w:rPr>
          <w:rFonts w:ascii="Times New Roman" w:eastAsia="Calibri" w:hAnsi="Times New Roman" w:cs="Times New Roman"/>
          <w:sz w:val="20"/>
          <w:szCs w:val="20"/>
          <w:lang w:val="en-GB"/>
        </w:rPr>
        <w:t>based</w:t>
      </w:r>
      <w:r w:rsidRPr="00743F34">
        <w:rPr>
          <w:rFonts w:ascii="Times New Roman" w:eastAsia="Calibri" w:hAnsi="Times New Roman" w:cs="Times New Roman"/>
          <w:sz w:val="20"/>
          <w:szCs w:val="20"/>
          <w:lang w:val="en-GB"/>
        </w:rPr>
        <w:t xml:space="preserve"> </w:t>
      </w:r>
      <w:r w:rsidR="006D4DB1" w:rsidRPr="00743F34">
        <w:rPr>
          <w:rFonts w:ascii="Times New Roman" w:eastAsia="Calibri" w:hAnsi="Times New Roman" w:cs="Times New Roman"/>
          <w:sz w:val="20"/>
          <w:szCs w:val="20"/>
          <w:lang w:val="en-GB"/>
        </w:rPr>
        <w:t>up</w:t>
      </w:r>
      <w:r w:rsidRPr="00743F34">
        <w:rPr>
          <w:rFonts w:ascii="Times New Roman" w:eastAsia="Calibri" w:hAnsi="Times New Roman" w:cs="Times New Roman"/>
          <w:sz w:val="20"/>
          <w:szCs w:val="20"/>
          <w:lang w:val="en-GB"/>
        </w:rPr>
        <w:t xml:space="preserve">on the reduction of Mo (VI) to Mo (V) </w:t>
      </w:r>
      <w:r w:rsidR="008C0229" w:rsidRPr="00743F34">
        <w:rPr>
          <w:rFonts w:ascii="Times New Roman" w:eastAsia="Calibri" w:hAnsi="Times New Roman" w:cs="Times New Roman"/>
          <w:sz w:val="20"/>
          <w:szCs w:val="20"/>
          <w:lang w:val="en-GB"/>
        </w:rPr>
        <w:t xml:space="preserve">by the extract. </w:t>
      </w:r>
      <w:r w:rsidRPr="00743F34">
        <w:rPr>
          <w:rFonts w:ascii="Times New Roman" w:eastAsia="Calibri" w:hAnsi="Times New Roman" w:cs="Times New Roman"/>
          <w:sz w:val="20"/>
          <w:szCs w:val="20"/>
          <w:lang w:val="en-GB"/>
        </w:rPr>
        <w:t>0.</w:t>
      </w:r>
      <w:r w:rsidRPr="00743F34">
        <w:rPr>
          <w:rFonts w:ascii="Times New Roman" w:eastAsia="AdvP4DF60E" w:hAnsi="Times New Roman" w:cs="Times New Roman"/>
          <w:sz w:val="20"/>
          <w:szCs w:val="20"/>
        </w:rPr>
        <w:t>1 ml of</w:t>
      </w:r>
      <w:r w:rsidRPr="00743F34">
        <w:rPr>
          <w:rFonts w:ascii="Times New Roman" w:hAnsi="Times New Roman" w:cs="Times New Roman"/>
          <w:sz w:val="20"/>
          <w:szCs w:val="20"/>
        </w:rPr>
        <w:t xml:space="preserve"> methanolic extract was taken in a test tube and to it 1.0 ml of reagent solution (</w:t>
      </w:r>
      <w:r w:rsidRPr="00743F34">
        <w:rPr>
          <w:rFonts w:ascii="Times New Roman" w:eastAsia="Calibri" w:hAnsi="Times New Roman" w:cs="Times New Roman"/>
          <w:sz w:val="20"/>
          <w:szCs w:val="20"/>
          <w:lang w:val="en-GB"/>
        </w:rPr>
        <w:t>0.6 M sulfuric acid, 28 mM sodium phosphate and 4.0 mM ammonium molybdate) were a</w:t>
      </w:r>
      <w:r w:rsidRPr="00743F34">
        <w:rPr>
          <w:rFonts w:ascii="Times New Roman" w:hAnsi="Times New Roman" w:cs="Times New Roman"/>
          <w:sz w:val="20"/>
          <w:szCs w:val="20"/>
        </w:rPr>
        <w:t xml:space="preserve">dded. </w:t>
      </w:r>
      <w:r w:rsidR="00D856CB" w:rsidRPr="00743F34">
        <w:rPr>
          <w:rFonts w:ascii="Times New Roman" w:eastAsia="Calibri" w:hAnsi="Times New Roman" w:cs="Times New Roman"/>
          <w:sz w:val="20"/>
          <w:szCs w:val="20"/>
          <w:lang w:val="en-GB"/>
        </w:rPr>
        <w:t>T</w:t>
      </w:r>
      <w:r w:rsidRPr="00743F34">
        <w:rPr>
          <w:rFonts w:ascii="Times New Roman" w:eastAsia="Calibri" w:hAnsi="Times New Roman" w:cs="Times New Roman"/>
          <w:sz w:val="20"/>
          <w:szCs w:val="20"/>
          <w:lang w:val="en-GB"/>
        </w:rPr>
        <w:t>he sample was measured at 695 nm against a blank. The anti-oxidant activity was expressed relative to that of ascorbic acid.</w:t>
      </w:r>
      <w:r w:rsidRPr="00743F34">
        <w:rPr>
          <w:rFonts w:ascii="Times New Roman" w:hAnsi="Times New Roman" w:cs="Times New Roman"/>
          <w:sz w:val="20"/>
          <w:szCs w:val="20"/>
        </w:rPr>
        <w:t xml:space="preserve"> </w:t>
      </w:r>
    </w:p>
    <w:p w:rsidR="00BE194A" w:rsidRPr="00743F34" w:rsidRDefault="001A5B67" w:rsidP="00743F34">
      <w:pPr>
        <w:pStyle w:val="ListParagraph"/>
        <w:spacing w:before="60" w:after="0" w:line="480" w:lineRule="auto"/>
        <w:ind w:left="0"/>
        <w:jc w:val="both"/>
        <w:rPr>
          <w:rFonts w:ascii="Times New Roman" w:hAnsi="Times New Roman" w:cs="Times New Roman"/>
          <w:bCs/>
          <w:sz w:val="20"/>
          <w:szCs w:val="20"/>
        </w:rPr>
      </w:pPr>
      <w:r w:rsidRPr="00743F34">
        <w:rPr>
          <w:rFonts w:ascii="Times New Roman" w:eastAsia="Calibri" w:hAnsi="Times New Roman" w:cs="Times New Roman"/>
          <w:b/>
          <w:sz w:val="20"/>
          <w:szCs w:val="20"/>
        </w:rPr>
        <w:t>DPPH</w:t>
      </w:r>
      <w:r w:rsidR="00BD5158" w:rsidRPr="00743F34">
        <w:rPr>
          <w:rFonts w:ascii="Times New Roman" w:eastAsia="Calibri" w:hAnsi="Times New Roman" w:cs="Times New Roman"/>
          <w:b/>
          <w:sz w:val="20"/>
          <w:szCs w:val="20"/>
        </w:rPr>
        <w:t xml:space="preserve"> </w:t>
      </w:r>
      <w:r w:rsidR="003568B4" w:rsidRPr="00743F34">
        <w:rPr>
          <w:rFonts w:ascii="Times New Roman" w:eastAsia="AdvEPSTIM" w:hAnsi="Times New Roman" w:cs="Times New Roman"/>
          <w:b/>
          <w:sz w:val="20"/>
          <w:szCs w:val="20"/>
        </w:rPr>
        <w:t xml:space="preserve">(1,1-diphenyl-2-picrylhydrazyl) </w:t>
      </w:r>
      <w:r w:rsidRPr="00743F34">
        <w:rPr>
          <w:rFonts w:ascii="Times New Roman" w:eastAsia="Calibri" w:hAnsi="Times New Roman" w:cs="Times New Roman"/>
          <w:b/>
          <w:sz w:val="20"/>
          <w:szCs w:val="20"/>
        </w:rPr>
        <w:t xml:space="preserve"> Free Radical-Scavenging Activity:</w:t>
      </w:r>
      <w:r w:rsidRPr="00743F34">
        <w:rPr>
          <w:rFonts w:ascii="Times New Roman" w:eastAsia="AdvEPSTIM" w:hAnsi="Times New Roman" w:cs="Times New Roman"/>
          <w:sz w:val="20"/>
          <w:szCs w:val="20"/>
        </w:rPr>
        <w:t xml:space="preserve"> The DPPH radical-scavenging activity of methanolic extracts was determined, following the procedure described by</w:t>
      </w:r>
      <w:r w:rsidRPr="00743F34">
        <w:rPr>
          <w:rFonts w:ascii="Times New Roman" w:hAnsi="Times New Roman" w:cs="Times New Roman"/>
          <w:spacing w:val="2"/>
          <w:sz w:val="20"/>
          <w:szCs w:val="20"/>
        </w:rPr>
        <w:t xml:space="preserve"> Espin, (2000).</w:t>
      </w:r>
      <w:r w:rsidR="00BE194A" w:rsidRPr="00743F34">
        <w:rPr>
          <w:rFonts w:ascii="Times New Roman" w:hAnsi="Times New Roman" w:cs="Times New Roman"/>
          <w:bCs/>
          <w:sz w:val="20"/>
          <w:szCs w:val="20"/>
        </w:rPr>
        <w:t xml:space="preserve"> </w:t>
      </w:r>
      <w:r w:rsidR="00B3758B" w:rsidRPr="00743F34">
        <w:rPr>
          <w:rFonts w:ascii="Times New Roman" w:hAnsi="Times New Roman" w:cs="Times New Roman"/>
          <w:spacing w:val="2"/>
          <w:sz w:val="20"/>
          <w:szCs w:val="20"/>
        </w:rPr>
        <w:t>D</w:t>
      </w:r>
      <w:r w:rsidR="00BE194A" w:rsidRPr="00743F34">
        <w:rPr>
          <w:rFonts w:ascii="Times New Roman" w:hAnsi="Times New Roman" w:cs="Times New Roman"/>
          <w:spacing w:val="2"/>
          <w:sz w:val="20"/>
          <w:szCs w:val="20"/>
        </w:rPr>
        <w:t>ifferent concentra</w:t>
      </w:r>
      <w:r w:rsidR="003568B4" w:rsidRPr="00743F34">
        <w:rPr>
          <w:rFonts w:ascii="Times New Roman" w:hAnsi="Times New Roman" w:cs="Times New Roman"/>
          <w:spacing w:val="2"/>
          <w:sz w:val="20"/>
          <w:szCs w:val="20"/>
        </w:rPr>
        <w:t xml:space="preserve">tions ranging between </w:t>
      </w:r>
      <w:r w:rsidR="00C5283E">
        <w:rPr>
          <w:rFonts w:ascii="Times New Roman" w:hAnsi="Times New Roman" w:cs="Times New Roman"/>
          <w:spacing w:val="2"/>
          <w:sz w:val="20"/>
          <w:szCs w:val="20"/>
        </w:rPr>
        <w:t xml:space="preserve"> </w:t>
      </w:r>
      <w:r w:rsidR="00BE194A" w:rsidRPr="00743F34">
        <w:rPr>
          <w:rFonts w:ascii="Times New Roman" w:hAnsi="Times New Roman" w:cs="Times New Roman"/>
          <w:spacing w:val="2"/>
          <w:sz w:val="20"/>
          <w:szCs w:val="20"/>
        </w:rPr>
        <w:t>200 µg/ml</w:t>
      </w:r>
      <w:r w:rsidR="003568B4" w:rsidRPr="00743F34">
        <w:rPr>
          <w:rFonts w:ascii="Times New Roman" w:hAnsi="Times New Roman" w:cs="Times New Roman"/>
          <w:spacing w:val="2"/>
          <w:sz w:val="20"/>
          <w:szCs w:val="20"/>
        </w:rPr>
        <w:t xml:space="preserve"> to</w:t>
      </w:r>
      <w:r w:rsidR="00BE194A" w:rsidRPr="00743F34">
        <w:rPr>
          <w:rFonts w:ascii="Times New Roman" w:hAnsi="Times New Roman" w:cs="Times New Roman"/>
          <w:spacing w:val="2"/>
          <w:sz w:val="20"/>
          <w:szCs w:val="20"/>
        </w:rPr>
        <w:t xml:space="preserve"> 800 µg/ml of methanolic extract of defatted meal were taken in different test tubes and to each test tube 5.0 ml of 0.004% methanolic solution of DPPH w</w:t>
      </w:r>
      <w:r w:rsidR="003568B4" w:rsidRPr="00743F34">
        <w:rPr>
          <w:rFonts w:ascii="Times New Roman" w:hAnsi="Times New Roman" w:cs="Times New Roman"/>
          <w:spacing w:val="2"/>
          <w:sz w:val="20"/>
          <w:szCs w:val="20"/>
        </w:rPr>
        <w:t>as</w:t>
      </w:r>
      <w:r w:rsidR="00BE194A" w:rsidRPr="00743F34">
        <w:rPr>
          <w:rFonts w:ascii="Times New Roman" w:hAnsi="Times New Roman" w:cs="Times New Roman"/>
          <w:spacing w:val="2"/>
          <w:sz w:val="20"/>
          <w:szCs w:val="20"/>
        </w:rPr>
        <w:t xml:space="preserve"> added. All the samples w</w:t>
      </w:r>
      <w:r w:rsidR="003568B4" w:rsidRPr="00743F34">
        <w:rPr>
          <w:rFonts w:ascii="Times New Roman" w:hAnsi="Times New Roman" w:cs="Times New Roman"/>
          <w:spacing w:val="2"/>
          <w:sz w:val="20"/>
          <w:szCs w:val="20"/>
        </w:rPr>
        <w:t>ere</w:t>
      </w:r>
      <w:r w:rsidR="00BE194A" w:rsidRPr="00743F34">
        <w:rPr>
          <w:rFonts w:ascii="Times New Roman" w:hAnsi="Times New Roman" w:cs="Times New Roman"/>
          <w:spacing w:val="2"/>
          <w:sz w:val="20"/>
          <w:szCs w:val="20"/>
        </w:rPr>
        <w:t xml:space="preserve"> placed in the dark for 30 minutes and the discoloration in samples was read at 517 nm using UV-spectrophotometer.The percentage Inhibition of free radical by DPPH (IC%) was calculated by the following equation.</w:t>
      </w:r>
    </w:p>
    <w:p w:rsidR="00BE194A" w:rsidRPr="00743F34" w:rsidRDefault="00BE194A" w:rsidP="00743F34">
      <w:pPr>
        <w:spacing w:after="0" w:line="480" w:lineRule="auto"/>
        <w:jc w:val="both"/>
        <w:rPr>
          <w:rFonts w:ascii="Times New Roman" w:hAnsi="Times New Roman" w:cs="Times New Roman"/>
          <w:b/>
          <w:sz w:val="20"/>
          <w:szCs w:val="20"/>
        </w:rPr>
      </w:pPr>
    </w:p>
    <w:p w:rsidR="00BE194A" w:rsidRPr="00743F34" w:rsidRDefault="00BE194A" w:rsidP="00743F34">
      <w:pPr>
        <w:spacing w:after="0" w:line="480" w:lineRule="auto"/>
        <w:jc w:val="both"/>
        <w:rPr>
          <w:rFonts w:ascii="Times New Roman" w:hAnsi="Times New Roman" w:cs="Times New Roman"/>
          <w:sz w:val="20"/>
          <w:szCs w:val="20"/>
        </w:rPr>
      </w:pPr>
      <m:oMathPara>
        <m:oMath>
          <m:r>
            <m:rPr>
              <m:sty m:val="p"/>
            </m:rPr>
            <w:rPr>
              <w:rFonts w:ascii="Cambria Math" w:hAnsi="Times New Roman" w:cs="Times New Roman"/>
              <w:sz w:val="20"/>
              <w:szCs w:val="20"/>
            </w:rPr>
            <m:t>% Inhibition Capacity(IC)=</m:t>
          </m:r>
          <m:f>
            <m:fPr>
              <m:ctrlPr>
                <w:rPr>
                  <w:rFonts w:ascii="Cambria Math" w:hAnsi="Times New Roman" w:cs="Times New Roman"/>
                  <w:sz w:val="20"/>
                  <w:szCs w:val="20"/>
                </w:rPr>
              </m:ctrlPr>
            </m:fPr>
            <m:num>
              <m:r>
                <m:rPr>
                  <m:sty m:val="p"/>
                </m:rPr>
                <w:rPr>
                  <w:rFonts w:ascii="Cambria Math" w:hAnsi="Times New Roman" w:cs="Times New Roman"/>
                  <w:sz w:val="20"/>
                  <w:szCs w:val="20"/>
                </w:rPr>
                <m:t>OD of control</m:t>
              </m:r>
              <m:r>
                <m:rPr>
                  <m:sty m:val="p"/>
                </m:rPr>
                <w:rPr>
                  <w:rFonts w:ascii="Times New Roman" w:hAnsi="Times New Roman" w:cs="Times New Roman"/>
                  <w:sz w:val="20"/>
                  <w:szCs w:val="20"/>
                </w:rPr>
                <m:t>-</m:t>
              </m:r>
              <m:r>
                <m:rPr>
                  <m:sty m:val="p"/>
                </m:rPr>
                <w:rPr>
                  <w:rFonts w:ascii="Cambria Math" w:hAnsi="Times New Roman" w:cs="Times New Roman"/>
                  <w:sz w:val="20"/>
                  <w:szCs w:val="20"/>
                </w:rPr>
                <m:t>OD of sample</m:t>
              </m:r>
            </m:num>
            <m:den>
              <m:r>
                <m:rPr>
                  <m:sty m:val="p"/>
                </m:rPr>
                <w:rPr>
                  <w:rFonts w:ascii="Cambria Math" w:hAnsi="Times New Roman" w:cs="Times New Roman"/>
                  <w:sz w:val="20"/>
                  <w:szCs w:val="20"/>
                </w:rPr>
                <m:t>OD of control</m:t>
              </m:r>
            </m:den>
          </m:f>
          <m:r>
            <m:rPr>
              <m:sty m:val="p"/>
            </m:rPr>
            <w:rPr>
              <w:rFonts w:ascii="Times New Roman" w:hAnsi="Times New Roman" w:cs="Times New Roman"/>
              <w:sz w:val="20"/>
              <w:szCs w:val="20"/>
            </w:rPr>
            <m:t>×</m:t>
          </m:r>
          <m:r>
            <m:rPr>
              <m:sty m:val="p"/>
            </m:rPr>
            <w:rPr>
              <w:rFonts w:ascii="Cambria Math" w:hAnsi="Times New Roman" w:cs="Times New Roman"/>
              <w:sz w:val="20"/>
              <w:szCs w:val="20"/>
            </w:rPr>
            <m:t>100</m:t>
          </m:r>
        </m:oMath>
      </m:oMathPara>
    </w:p>
    <w:p w:rsidR="00BE194A" w:rsidRPr="00743F34" w:rsidRDefault="00BE194A" w:rsidP="00743F34">
      <w:pPr>
        <w:spacing w:before="60" w:after="0" w:line="480" w:lineRule="auto"/>
        <w:jc w:val="both"/>
        <w:rPr>
          <w:rFonts w:ascii="Times New Roman" w:eastAsia="Calibri" w:hAnsi="Times New Roman" w:cs="Times New Roman"/>
          <w:b/>
          <w:sz w:val="20"/>
          <w:szCs w:val="20"/>
        </w:rPr>
      </w:pPr>
      <w:r w:rsidRPr="00743F34">
        <w:rPr>
          <w:rFonts w:ascii="Times New Roman" w:hAnsi="Times New Roman" w:cs="Times New Roman"/>
          <w:b/>
          <w:sz w:val="20"/>
          <w:szCs w:val="20"/>
        </w:rPr>
        <w:t xml:space="preserve">Metal chelating </w:t>
      </w:r>
      <w:r w:rsidRPr="00743F34">
        <w:rPr>
          <w:rFonts w:ascii="Times New Roman" w:eastAsia="Calibri" w:hAnsi="Times New Roman" w:cs="Times New Roman"/>
          <w:b/>
          <w:sz w:val="20"/>
          <w:szCs w:val="20"/>
        </w:rPr>
        <w:t xml:space="preserve">Activity: </w:t>
      </w:r>
      <w:r w:rsidRPr="00743F34">
        <w:rPr>
          <w:rFonts w:ascii="Times New Roman" w:hAnsi="Times New Roman" w:cs="Times New Roman"/>
          <w:sz w:val="20"/>
          <w:szCs w:val="20"/>
        </w:rPr>
        <w:t>To the aliquot of the methanolic extract of the test substance of varying concentrations (200-800</w:t>
      </w:r>
      <w:r w:rsidR="00BD5158" w:rsidRPr="00743F34">
        <w:rPr>
          <w:rFonts w:ascii="Times New Roman" w:hAnsi="Times New Roman" w:cs="Times New Roman"/>
          <w:sz w:val="20"/>
          <w:szCs w:val="20"/>
        </w:rPr>
        <w:t>µg/ml), 100 μl</w:t>
      </w:r>
      <w:r w:rsidRPr="00743F34">
        <w:rPr>
          <w:rFonts w:ascii="Times New Roman" w:hAnsi="Times New Roman" w:cs="Times New Roman"/>
          <w:sz w:val="20"/>
          <w:szCs w:val="20"/>
        </w:rPr>
        <w:t xml:space="preserve"> of 2.0 mM</w:t>
      </w:r>
      <w:r w:rsidR="004F1474" w:rsidRPr="00743F34">
        <w:rPr>
          <w:rFonts w:ascii="Times New Roman" w:hAnsi="Times New Roman" w:cs="Times New Roman"/>
          <w:sz w:val="20"/>
          <w:szCs w:val="20"/>
        </w:rPr>
        <w:t xml:space="preserve"> FeCl</w:t>
      </w:r>
      <w:r w:rsidR="004F1474" w:rsidRPr="00743F34">
        <w:rPr>
          <w:rFonts w:ascii="Times New Roman" w:hAnsi="Times New Roman" w:cs="Times New Roman"/>
          <w:sz w:val="20"/>
          <w:szCs w:val="20"/>
          <w:vertAlign w:val="subscript"/>
        </w:rPr>
        <w:t>2</w:t>
      </w:r>
      <w:r w:rsidR="004F1474" w:rsidRPr="00743F34">
        <w:rPr>
          <w:rFonts w:ascii="Times New Roman" w:hAnsi="Times New Roman" w:cs="Times New Roman"/>
          <w:sz w:val="20"/>
          <w:szCs w:val="20"/>
        </w:rPr>
        <w:t>.4H</w:t>
      </w:r>
      <w:r w:rsidR="004F1474" w:rsidRPr="00743F34">
        <w:rPr>
          <w:rFonts w:ascii="Times New Roman" w:hAnsi="Times New Roman" w:cs="Times New Roman"/>
          <w:sz w:val="20"/>
          <w:szCs w:val="20"/>
          <w:vertAlign w:val="subscript"/>
        </w:rPr>
        <w:t>2</w:t>
      </w:r>
      <w:r w:rsidR="004F1474" w:rsidRPr="00743F34">
        <w:rPr>
          <w:rFonts w:ascii="Times New Roman" w:hAnsi="Times New Roman" w:cs="Times New Roman"/>
          <w:sz w:val="20"/>
          <w:szCs w:val="20"/>
        </w:rPr>
        <w:t>O solution was added. R</w:t>
      </w:r>
      <w:r w:rsidRPr="00743F34">
        <w:rPr>
          <w:rFonts w:ascii="Times New Roman" w:hAnsi="Times New Roman" w:cs="Times New Roman"/>
          <w:sz w:val="20"/>
          <w:szCs w:val="20"/>
        </w:rPr>
        <w:t>eaction was commenced by adding 5</w:t>
      </w:r>
      <w:r w:rsidR="00BD5158" w:rsidRPr="00743F34">
        <w:rPr>
          <w:rFonts w:ascii="Times New Roman" w:hAnsi="Times New Roman" w:cs="Times New Roman"/>
          <w:sz w:val="20"/>
          <w:szCs w:val="20"/>
        </w:rPr>
        <w:t>.0 mM ferrozine solution (200 μl</w:t>
      </w:r>
      <w:r w:rsidRPr="00743F34">
        <w:rPr>
          <w:rFonts w:ascii="Times New Roman" w:hAnsi="Times New Roman" w:cs="Times New Roman"/>
          <w:sz w:val="20"/>
          <w:szCs w:val="20"/>
        </w:rPr>
        <w:t>) followed by addition of methanol</w:t>
      </w:r>
      <w:r w:rsidR="00BD5158" w:rsidRPr="00743F34">
        <w:rPr>
          <w:rFonts w:ascii="Times New Roman" w:hAnsi="Times New Roman" w:cs="Times New Roman"/>
          <w:sz w:val="20"/>
          <w:szCs w:val="20"/>
        </w:rPr>
        <w:t xml:space="preserve"> to make up the volume to 5.0 ml</w:t>
      </w:r>
      <w:r w:rsidRPr="00743F34">
        <w:rPr>
          <w:rFonts w:ascii="Times New Roman" w:hAnsi="Times New Roman" w:cs="Times New Roman"/>
          <w:sz w:val="20"/>
          <w:szCs w:val="20"/>
        </w:rPr>
        <w:t xml:space="preserve">. On mixing properly the solution were allowed to incubate at room temperature for </w:t>
      </w:r>
      <w:r w:rsidR="004F1474" w:rsidRPr="00743F34">
        <w:rPr>
          <w:rFonts w:ascii="Times New Roman" w:hAnsi="Times New Roman" w:cs="Times New Roman"/>
          <w:sz w:val="20"/>
          <w:szCs w:val="20"/>
        </w:rPr>
        <w:t xml:space="preserve">about </w:t>
      </w:r>
      <w:r w:rsidRPr="00743F34">
        <w:rPr>
          <w:rFonts w:ascii="Times New Roman" w:hAnsi="Times New Roman" w:cs="Times New Roman"/>
          <w:sz w:val="20"/>
          <w:szCs w:val="20"/>
        </w:rPr>
        <w:t>10 min</w:t>
      </w:r>
      <w:r w:rsidR="004F1474" w:rsidRPr="00743F34">
        <w:rPr>
          <w:rFonts w:ascii="Times New Roman" w:hAnsi="Times New Roman" w:cs="Times New Roman"/>
          <w:sz w:val="20"/>
          <w:szCs w:val="20"/>
        </w:rPr>
        <w:t>utes</w:t>
      </w:r>
      <w:r w:rsidRPr="00743F34">
        <w:rPr>
          <w:rFonts w:ascii="Times New Roman" w:hAnsi="Times New Roman" w:cs="Times New Roman"/>
          <w:sz w:val="20"/>
          <w:szCs w:val="20"/>
        </w:rPr>
        <w:t xml:space="preserve">. </w:t>
      </w:r>
      <w:r w:rsidR="004F1474" w:rsidRPr="00743F34">
        <w:rPr>
          <w:rFonts w:ascii="Times New Roman" w:hAnsi="Times New Roman" w:cs="Times New Roman"/>
          <w:sz w:val="20"/>
          <w:szCs w:val="20"/>
        </w:rPr>
        <w:t>At 545 nm a</w:t>
      </w:r>
      <w:r w:rsidRPr="00743F34">
        <w:rPr>
          <w:rFonts w:ascii="Times New Roman" w:hAnsi="Times New Roman" w:cs="Times New Roman"/>
          <w:sz w:val="20"/>
          <w:szCs w:val="20"/>
        </w:rPr>
        <w:t>bsorbance was recorded</w:t>
      </w:r>
      <w:r w:rsidR="004F1474" w:rsidRPr="00743F34">
        <w:rPr>
          <w:rFonts w:ascii="Times New Roman" w:hAnsi="Times New Roman" w:cs="Times New Roman"/>
          <w:sz w:val="20"/>
          <w:szCs w:val="20"/>
        </w:rPr>
        <w:t xml:space="preserve">. </w:t>
      </w:r>
      <w:r w:rsidRPr="00743F34">
        <w:rPr>
          <w:rFonts w:ascii="Times New Roman" w:hAnsi="Times New Roman" w:cs="Times New Roman"/>
          <w:sz w:val="20"/>
          <w:szCs w:val="20"/>
        </w:rPr>
        <w:t>EDTA was taken as the chelating standard. Chelating activity was calculated using equation given below:</w:t>
      </w:r>
    </w:p>
    <w:p w:rsidR="00BE194A" w:rsidRPr="00C5283E" w:rsidRDefault="0010785F" w:rsidP="00743F34">
      <w:pPr>
        <w:autoSpaceDE w:val="0"/>
        <w:autoSpaceDN w:val="0"/>
        <w:adjustRightInd w:val="0"/>
        <w:spacing w:after="0" w:line="480" w:lineRule="auto"/>
        <w:contextualSpacing/>
        <w:jc w:val="both"/>
        <w:rPr>
          <w:rFonts w:ascii="Times New Roman" w:hAnsi="Times New Roman" w:cs="Times New Roman"/>
          <w:sz w:val="20"/>
          <w:szCs w:val="20"/>
          <w:lang w:val="en-US"/>
        </w:rPr>
      </w:pPr>
      <w:r w:rsidRPr="00743F34">
        <w:rPr>
          <w:rFonts w:ascii="Times New Roman" w:hAnsi="Times New Roman" w:cs="Times New Roman"/>
          <w:sz w:val="20"/>
          <w:szCs w:val="20"/>
          <w:lang w:val="en-US"/>
        </w:rPr>
        <w:tab/>
      </w:r>
      <w:r w:rsidRPr="00743F34">
        <w:rPr>
          <w:rFonts w:ascii="Times New Roman" w:hAnsi="Times New Roman" w:cs="Times New Roman"/>
          <w:sz w:val="20"/>
          <w:szCs w:val="20"/>
          <w:lang w:val="en-US"/>
        </w:rPr>
        <w:tab/>
      </w:r>
      <w:r w:rsidRPr="00743F34">
        <w:rPr>
          <w:rFonts w:ascii="Times New Roman" w:hAnsi="Times New Roman" w:cs="Times New Roman"/>
          <w:sz w:val="20"/>
          <w:szCs w:val="20"/>
          <w:lang w:val="en-US"/>
        </w:rPr>
        <w:tab/>
      </w:r>
      <w:r w:rsidR="00BE194A" w:rsidRPr="00C5283E">
        <w:rPr>
          <w:rFonts w:ascii="Times New Roman" w:hAnsi="Times New Roman" w:cs="Times New Roman"/>
          <w:sz w:val="20"/>
          <w:szCs w:val="20"/>
          <w:lang w:val="en-US"/>
        </w:rPr>
        <w:t xml:space="preserve">IC % </w:t>
      </w:r>
      <w:r w:rsidR="00BE194A" w:rsidRPr="00C5283E">
        <w:rPr>
          <w:rFonts w:ascii="Times New Roman" w:eastAsia="MTSY" w:hAnsi="Times New Roman" w:cs="Times New Roman"/>
          <w:sz w:val="20"/>
          <w:szCs w:val="20"/>
          <w:lang w:val="en-US"/>
        </w:rPr>
        <w:t xml:space="preserve">= </w:t>
      </w:r>
      <m:oMath>
        <m:f>
          <m:fPr>
            <m:ctrlPr>
              <w:rPr>
                <w:rFonts w:ascii="Cambria Math" w:hAnsi="Times New Roman" w:cs="Times New Roman"/>
                <w:sz w:val="20"/>
                <w:szCs w:val="20"/>
                <w:lang w:val="en-US"/>
              </w:rPr>
            </m:ctrlPr>
          </m:fPr>
          <m:num>
            <m:r>
              <m:rPr>
                <m:sty m:val="p"/>
              </m:rPr>
              <w:rPr>
                <w:rFonts w:ascii="Cambria Math" w:hAnsi="Times New Roman" w:cs="Times New Roman"/>
                <w:sz w:val="20"/>
                <w:szCs w:val="20"/>
                <w:lang w:val="en-US"/>
              </w:rPr>
              <m:t>Ao</m:t>
            </m:r>
            <m:r>
              <m:rPr>
                <m:sty m:val="p"/>
              </m:rPr>
              <w:rPr>
                <w:rFonts w:ascii="Times New Roman" w:hAnsi="Times New Roman" w:cs="Times New Roman"/>
                <w:sz w:val="20"/>
                <w:szCs w:val="20"/>
                <w:lang w:val="en-US"/>
              </w:rPr>
              <m:t>-</m:t>
            </m:r>
            <m:r>
              <m:rPr>
                <m:sty m:val="p"/>
              </m:rPr>
              <w:rPr>
                <w:rFonts w:ascii="Cambria Math" w:hAnsi="Times New Roman" w:cs="Times New Roman"/>
                <w:sz w:val="20"/>
                <w:szCs w:val="20"/>
                <w:lang w:val="en-US"/>
              </w:rPr>
              <m:t>At</m:t>
            </m:r>
          </m:num>
          <m:den>
            <m:r>
              <m:rPr>
                <m:sty m:val="p"/>
              </m:rPr>
              <w:rPr>
                <w:rFonts w:ascii="Cambria Math" w:hAnsi="Times New Roman" w:cs="Times New Roman"/>
                <w:sz w:val="20"/>
                <w:szCs w:val="20"/>
                <w:lang w:val="en-US"/>
              </w:rPr>
              <m:t xml:space="preserve">Ao </m:t>
            </m:r>
          </m:den>
        </m:f>
      </m:oMath>
      <w:r w:rsidR="00BE194A" w:rsidRPr="00C5283E">
        <w:rPr>
          <w:rFonts w:ascii="Times New Roman" w:eastAsia="Times New Roman" w:hAnsi="Times New Roman" w:cs="Times New Roman"/>
          <w:sz w:val="20"/>
          <w:szCs w:val="20"/>
          <w:lang w:val="en-US"/>
        </w:rPr>
        <w:t xml:space="preserve"> X 100</w:t>
      </w:r>
    </w:p>
    <w:p w:rsidR="0010785F" w:rsidRPr="00743F34" w:rsidRDefault="0010785F" w:rsidP="00743F34">
      <w:pPr>
        <w:autoSpaceDE w:val="0"/>
        <w:autoSpaceDN w:val="0"/>
        <w:adjustRightInd w:val="0"/>
        <w:spacing w:after="0" w:line="480" w:lineRule="auto"/>
        <w:contextualSpacing/>
        <w:jc w:val="both"/>
        <w:rPr>
          <w:rFonts w:ascii="Times New Roman" w:hAnsi="Times New Roman" w:cs="Times New Roman"/>
          <w:sz w:val="20"/>
          <w:szCs w:val="20"/>
          <w:lang w:val="en-US"/>
        </w:rPr>
      </w:pPr>
    </w:p>
    <w:p w:rsidR="00BE194A" w:rsidRPr="00743F34" w:rsidRDefault="00BE194A" w:rsidP="00743F34">
      <w:pPr>
        <w:tabs>
          <w:tab w:val="left" w:pos="720"/>
          <w:tab w:val="left" w:pos="7200"/>
        </w:tabs>
        <w:spacing w:after="0" w:line="480" w:lineRule="auto"/>
        <w:jc w:val="both"/>
        <w:rPr>
          <w:rFonts w:ascii="Times New Roman" w:hAnsi="Times New Roman" w:cs="Times New Roman"/>
          <w:sz w:val="20"/>
          <w:szCs w:val="20"/>
        </w:rPr>
      </w:pPr>
      <w:r w:rsidRPr="00743F34">
        <w:rPr>
          <w:rFonts w:ascii="Times New Roman" w:hAnsi="Times New Roman" w:cs="Times New Roman"/>
          <w:b/>
          <w:spacing w:val="2"/>
          <w:sz w:val="20"/>
          <w:szCs w:val="20"/>
        </w:rPr>
        <w:t>Superoxide anion scavenging activity:</w:t>
      </w:r>
      <w:r w:rsidRPr="00743F34">
        <w:rPr>
          <w:rFonts w:ascii="Times New Roman" w:hAnsi="Times New Roman" w:cs="Times New Roman"/>
          <w:spacing w:val="2"/>
          <w:sz w:val="20"/>
          <w:szCs w:val="20"/>
        </w:rPr>
        <w:t xml:space="preserve"> </w:t>
      </w:r>
      <w:r w:rsidR="0010785F" w:rsidRPr="00743F34">
        <w:rPr>
          <w:rFonts w:ascii="Times New Roman" w:hAnsi="Times New Roman" w:cs="Times New Roman"/>
          <w:spacing w:val="2"/>
          <w:sz w:val="20"/>
          <w:szCs w:val="20"/>
        </w:rPr>
        <w:t>It</w:t>
      </w:r>
      <w:r w:rsidRPr="00743F34">
        <w:rPr>
          <w:rFonts w:ascii="Times New Roman" w:hAnsi="Times New Roman" w:cs="Times New Roman"/>
          <w:spacing w:val="2"/>
          <w:sz w:val="20"/>
          <w:szCs w:val="20"/>
        </w:rPr>
        <w:t xml:space="preserve"> was determined by the method of </w:t>
      </w:r>
      <w:r w:rsidR="00972F2F" w:rsidRPr="00743F34">
        <w:rPr>
          <w:rFonts w:ascii="Times New Roman" w:hAnsi="Times New Roman" w:cs="Times New Roman"/>
          <w:spacing w:val="2"/>
          <w:sz w:val="20"/>
          <w:szCs w:val="20"/>
        </w:rPr>
        <w:t xml:space="preserve">Nishimiki </w:t>
      </w:r>
      <w:r w:rsidR="00972F2F" w:rsidRPr="00743F34">
        <w:rPr>
          <w:rFonts w:ascii="Times New Roman" w:hAnsi="Times New Roman" w:cs="Times New Roman"/>
          <w:i/>
          <w:spacing w:val="2"/>
          <w:sz w:val="20"/>
          <w:szCs w:val="20"/>
        </w:rPr>
        <w:t>et al.</w:t>
      </w:r>
      <w:r w:rsidRPr="00743F34">
        <w:rPr>
          <w:rFonts w:ascii="Times New Roman" w:hAnsi="Times New Roman" w:cs="Times New Roman"/>
          <w:spacing w:val="2"/>
          <w:sz w:val="20"/>
          <w:szCs w:val="20"/>
        </w:rPr>
        <w:t xml:space="preserve"> (1972)</w:t>
      </w:r>
      <w:r w:rsidRPr="00743F34">
        <w:rPr>
          <w:rFonts w:ascii="Times New Roman" w:hAnsi="Times New Roman" w:cs="Times New Roman"/>
          <w:b/>
          <w:spacing w:val="2"/>
          <w:sz w:val="20"/>
          <w:szCs w:val="20"/>
        </w:rPr>
        <w:t xml:space="preserve"> </w:t>
      </w:r>
      <w:r w:rsidRPr="00743F34">
        <w:rPr>
          <w:rFonts w:ascii="Times New Roman" w:hAnsi="Times New Roman" w:cs="Times New Roman"/>
          <w:spacing w:val="2"/>
          <w:sz w:val="20"/>
          <w:szCs w:val="20"/>
        </w:rPr>
        <w:t>with little variation.</w:t>
      </w:r>
      <w:r w:rsidRPr="00743F34">
        <w:rPr>
          <w:rFonts w:ascii="Times New Roman" w:hAnsi="Times New Roman" w:cs="Times New Roman"/>
          <w:sz w:val="20"/>
          <w:szCs w:val="20"/>
        </w:rPr>
        <w:t xml:space="preserve"> To the aliquot of the methanolic extract of the test substance of varying concentrations (200-800</w:t>
      </w:r>
      <w:r w:rsidR="00BD5158" w:rsidRPr="00743F34">
        <w:rPr>
          <w:rFonts w:ascii="Times New Roman" w:hAnsi="Times New Roman" w:cs="Times New Roman"/>
          <w:sz w:val="20"/>
          <w:szCs w:val="20"/>
        </w:rPr>
        <w:t xml:space="preserve"> µg/ml), 1ml</w:t>
      </w:r>
      <w:r w:rsidRPr="00743F34">
        <w:rPr>
          <w:rFonts w:ascii="Times New Roman" w:hAnsi="Times New Roman" w:cs="Times New Roman"/>
          <w:sz w:val="20"/>
          <w:szCs w:val="20"/>
        </w:rPr>
        <w:t xml:space="preserve"> of  Nitroblue</w:t>
      </w:r>
      <w:r w:rsidR="00BD5158" w:rsidRPr="00743F34">
        <w:rPr>
          <w:rFonts w:ascii="Times New Roman" w:hAnsi="Times New Roman" w:cs="Times New Roman"/>
          <w:sz w:val="20"/>
          <w:szCs w:val="20"/>
        </w:rPr>
        <w:t>tetrazolium solution (100 mmol/l</w:t>
      </w:r>
      <w:r w:rsidRPr="00743F34">
        <w:rPr>
          <w:rFonts w:ascii="Times New Roman" w:hAnsi="Times New Roman" w:cs="Times New Roman"/>
          <w:sz w:val="20"/>
          <w:szCs w:val="20"/>
        </w:rPr>
        <w:t xml:space="preserve"> phosphate buffer, pH 7.4) was added followed by additi</w:t>
      </w:r>
      <w:r w:rsidR="00BD5158" w:rsidRPr="00743F34">
        <w:rPr>
          <w:rFonts w:ascii="Times New Roman" w:hAnsi="Times New Roman" w:cs="Times New Roman"/>
          <w:sz w:val="20"/>
          <w:szCs w:val="20"/>
        </w:rPr>
        <w:t>on of NADH (468 µmol in 100 Mm/l</w:t>
      </w:r>
      <w:r w:rsidRPr="00743F34">
        <w:rPr>
          <w:rFonts w:ascii="Times New Roman" w:hAnsi="Times New Roman" w:cs="Times New Roman"/>
          <w:sz w:val="20"/>
          <w:szCs w:val="20"/>
        </w:rPr>
        <w:t xml:space="preserve"> phosphate buffer, pH 7.4). Reaction was</w:t>
      </w:r>
      <w:r w:rsidR="00BD5158" w:rsidRPr="00743F34">
        <w:rPr>
          <w:rFonts w:ascii="Times New Roman" w:hAnsi="Times New Roman" w:cs="Times New Roman"/>
          <w:sz w:val="20"/>
          <w:szCs w:val="20"/>
        </w:rPr>
        <w:t xml:space="preserve"> initiated by addition of 100 µl</w:t>
      </w:r>
      <w:r w:rsidRPr="00743F34">
        <w:rPr>
          <w:rFonts w:ascii="Times New Roman" w:hAnsi="Times New Roman" w:cs="Times New Roman"/>
          <w:sz w:val="20"/>
          <w:szCs w:val="20"/>
        </w:rPr>
        <w:t xml:space="preserve"> of Phenazinemethosulp</w:t>
      </w:r>
      <w:r w:rsidR="00BD5158" w:rsidRPr="00743F34">
        <w:rPr>
          <w:rFonts w:ascii="Times New Roman" w:hAnsi="Times New Roman" w:cs="Times New Roman"/>
          <w:sz w:val="20"/>
          <w:szCs w:val="20"/>
        </w:rPr>
        <w:t>hate solution (60 mM of 100 mM/l</w:t>
      </w:r>
      <w:r w:rsidRPr="00743F34">
        <w:rPr>
          <w:rFonts w:ascii="Times New Roman" w:hAnsi="Times New Roman" w:cs="Times New Roman"/>
          <w:sz w:val="20"/>
          <w:szCs w:val="20"/>
        </w:rPr>
        <w:t xml:space="preserve"> phosphate buffer, pH 7.4). The percent inhibition was calculated by equation given below.</w:t>
      </w:r>
    </w:p>
    <w:p w:rsidR="00BE194A" w:rsidRPr="00C5283E" w:rsidRDefault="00BE194A" w:rsidP="00743F34">
      <w:pPr>
        <w:autoSpaceDE w:val="0"/>
        <w:autoSpaceDN w:val="0"/>
        <w:adjustRightInd w:val="0"/>
        <w:spacing w:after="0" w:line="480" w:lineRule="auto"/>
        <w:contextualSpacing/>
        <w:jc w:val="both"/>
        <w:rPr>
          <w:rFonts w:ascii="Times New Roman" w:hAnsi="Times New Roman" w:cs="Times New Roman"/>
          <w:sz w:val="20"/>
          <w:szCs w:val="20"/>
          <w:lang w:val="en-US"/>
        </w:rPr>
      </w:pPr>
      <w:r w:rsidRPr="00C5283E">
        <w:rPr>
          <w:rFonts w:ascii="Times New Roman" w:hAnsi="Times New Roman" w:cs="Times New Roman"/>
          <w:sz w:val="20"/>
          <w:szCs w:val="20"/>
          <w:lang w:val="en-US"/>
        </w:rPr>
        <w:t xml:space="preserve">% Superoxide scavenging activity (IC %) </w:t>
      </w:r>
      <w:r w:rsidRPr="00C5283E">
        <w:rPr>
          <w:rFonts w:ascii="Times New Roman" w:eastAsia="MTSY" w:hAnsi="Times New Roman" w:cs="Times New Roman"/>
          <w:sz w:val="20"/>
          <w:szCs w:val="20"/>
          <w:lang w:val="en-US"/>
        </w:rPr>
        <w:t xml:space="preserve">= </w:t>
      </w:r>
      <m:oMath>
        <m:f>
          <m:fPr>
            <m:ctrlPr>
              <w:rPr>
                <w:rFonts w:ascii="Cambria Math" w:hAnsi="Times New Roman" w:cs="Times New Roman"/>
                <w:i/>
                <w:sz w:val="20"/>
                <w:szCs w:val="20"/>
                <w:lang w:val="en-US"/>
              </w:rPr>
            </m:ctrlPr>
          </m:fPr>
          <m:num>
            <m:r>
              <w:rPr>
                <w:rFonts w:ascii="Cambria Math" w:hAnsi="Cambria Math" w:cs="Times New Roman"/>
                <w:sz w:val="20"/>
                <w:szCs w:val="20"/>
                <w:lang w:val="en-US"/>
              </w:rPr>
              <m:t>Ao</m:t>
            </m:r>
            <m:r>
              <w:rPr>
                <w:rFonts w:ascii="Times New Roman" w:hAnsi="Times New Roman" w:cs="Times New Roman"/>
                <w:sz w:val="20"/>
                <w:szCs w:val="20"/>
                <w:lang w:val="en-US"/>
              </w:rPr>
              <m:t>-</m:t>
            </m:r>
            <m:r>
              <w:rPr>
                <w:rFonts w:ascii="Cambria Math" w:hAnsi="Cambria Math" w:cs="Times New Roman"/>
                <w:sz w:val="20"/>
                <w:szCs w:val="20"/>
                <w:lang w:val="en-US"/>
              </w:rPr>
              <m:t>At</m:t>
            </m:r>
          </m:num>
          <m:den>
            <m:r>
              <w:rPr>
                <w:rFonts w:ascii="Cambria Math" w:hAnsi="Cambria Math" w:cs="Times New Roman"/>
                <w:sz w:val="20"/>
                <w:szCs w:val="20"/>
                <w:lang w:val="en-US"/>
              </w:rPr>
              <m:t>Ao</m:t>
            </m:r>
            <m:r>
              <w:rPr>
                <w:rFonts w:ascii="Cambria Math" w:hAnsi="Times New Roman" w:cs="Times New Roman"/>
                <w:sz w:val="20"/>
                <w:szCs w:val="20"/>
                <w:lang w:val="en-US"/>
              </w:rPr>
              <m:t xml:space="preserve"> </m:t>
            </m:r>
          </m:den>
        </m:f>
      </m:oMath>
      <w:r w:rsidRPr="00C5283E">
        <w:rPr>
          <w:rFonts w:ascii="Times New Roman" w:eastAsia="Times New Roman" w:hAnsi="Times New Roman" w:cs="Times New Roman"/>
          <w:sz w:val="20"/>
          <w:szCs w:val="20"/>
          <w:lang w:val="en-US"/>
        </w:rPr>
        <w:t xml:space="preserve"> X 100</w:t>
      </w:r>
    </w:p>
    <w:p w:rsidR="00BE194A" w:rsidRPr="00743F34" w:rsidRDefault="00BE194A" w:rsidP="00743F34">
      <w:pPr>
        <w:autoSpaceDE w:val="0"/>
        <w:autoSpaceDN w:val="0"/>
        <w:adjustRightInd w:val="0"/>
        <w:spacing w:after="0" w:line="480" w:lineRule="auto"/>
        <w:contextualSpacing/>
        <w:jc w:val="both"/>
        <w:rPr>
          <w:rFonts w:ascii="Times New Roman" w:hAnsi="Times New Roman" w:cs="Times New Roman"/>
          <w:sz w:val="20"/>
          <w:szCs w:val="20"/>
        </w:rPr>
      </w:pPr>
    </w:p>
    <w:p w:rsidR="002F721D" w:rsidRPr="00743F34" w:rsidRDefault="002F721D" w:rsidP="00743F34">
      <w:pPr>
        <w:tabs>
          <w:tab w:val="left" w:pos="720"/>
          <w:tab w:val="left" w:pos="7200"/>
        </w:tabs>
        <w:spacing w:after="0" w:line="480" w:lineRule="auto"/>
        <w:jc w:val="both"/>
        <w:rPr>
          <w:rFonts w:ascii="Times New Roman" w:hAnsi="Times New Roman" w:cs="Times New Roman"/>
          <w:sz w:val="20"/>
          <w:szCs w:val="20"/>
        </w:rPr>
      </w:pPr>
      <w:r w:rsidRPr="00743F34">
        <w:rPr>
          <w:rFonts w:ascii="Times New Roman" w:hAnsi="Times New Roman" w:cs="Times New Roman"/>
          <w:b/>
          <w:sz w:val="20"/>
          <w:szCs w:val="20"/>
        </w:rPr>
        <w:t xml:space="preserve">Nitric oxide radical scavenging </w:t>
      </w:r>
      <w:r w:rsidRPr="00743F34">
        <w:rPr>
          <w:rFonts w:ascii="Times New Roman" w:eastAsia="Calibri" w:hAnsi="Times New Roman" w:cs="Times New Roman"/>
          <w:b/>
          <w:sz w:val="20"/>
          <w:szCs w:val="20"/>
        </w:rPr>
        <w:t>Activity:</w:t>
      </w:r>
      <w:r w:rsidRPr="00743F34">
        <w:rPr>
          <w:rFonts w:ascii="Times New Roman" w:hAnsi="Times New Roman" w:cs="Times New Roman"/>
          <w:sz w:val="20"/>
          <w:szCs w:val="20"/>
        </w:rPr>
        <w:t xml:space="preserve"> The activity was evaluated using the method given by Naskar</w:t>
      </w:r>
      <w:r w:rsidR="00C73CAC" w:rsidRPr="00743F34">
        <w:rPr>
          <w:rFonts w:ascii="Times New Roman" w:hAnsi="Times New Roman" w:cs="Times New Roman"/>
          <w:sz w:val="20"/>
          <w:szCs w:val="20"/>
        </w:rPr>
        <w:t xml:space="preserve"> </w:t>
      </w:r>
      <w:r w:rsidR="00C73CAC" w:rsidRPr="00743F34">
        <w:rPr>
          <w:rFonts w:ascii="Times New Roman" w:hAnsi="Times New Roman" w:cs="Times New Roman"/>
          <w:i/>
          <w:sz w:val="20"/>
          <w:szCs w:val="20"/>
        </w:rPr>
        <w:t>et al</w:t>
      </w:r>
      <w:r w:rsidR="00C73CAC" w:rsidRPr="00743F34">
        <w:rPr>
          <w:rFonts w:ascii="Times New Roman" w:hAnsi="Times New Roman" w:cs="Times New Roman"/>
          <w:sz w:val="20"/>
          <w:szCs w:val="20"/>
        </w:rPr>
        <w:t>.</w:t>
      </w:r>
      <w:r w:rsidRPr="00743F34">
        <w:rPr>
          <w:rFonts w:ascii="Times New Roman" w:hAnsi="Times New Roman" w:cs="Times New Roman"/>
          <w:sz w:val="20"/>
          <w:szCs w:val="20"/>
        </w:rPr>
        <w:t xml:space="preserve"> (2010). To the aliquot of the methanolic extract of the test substance of varying concentrations (200-800 µg/ml), 2 ml of Sodium nitroprusside (SNP) (10mM) in phosphate buffer saline (PBS) pH 7.4 was added, mixed well and incubated for about two and a half hours at 25° C. To this mixture 1 ml of  Griess reagent (1% sulphanilamide, 0.1% naphthylehtylene diamine dichloride and 2  ml orthophosphoric acid) was added. As a result pink color was obtained and absorbance read at 546 nm keeping Ascorbic acid as standard. The percent inhibition was calculated by equation given below.</w:t>
      </w:r>
    </w:p>
    <w:p w:rsidR="002F721D" w:rsidRPr="00743F34" w:rsidRDefault="002F721D" w:rsidP="00743F34">
      <w:pPr>
        <w:autoSpaceDE w:val="0"/>
        <w:autoSpaceDN w:val="0"/>
        <w:adjustRightInd w:val="0"/>
        <w:spacing w:after="0" w:line="480" w:lineRule="auto"/>
        <w:jc w:val="both"/>
        <w:rPr>
          <w:rFonts w:ascii="Times New Roman" w:hAnsi="Times New Roman" w:cs="Times New Roman"/>
          <w:sz w:val="20"/>
          <w:szCs w:val="20"/>
        </w:rPr>
      </w:pPr>
    </w:p>
    <w:p w:rsidR="002F721D" w:rsidRPr="00743F34" w:rsidRDefault="002F721D" w:rsidP="00743F34">
      <w:pPr>
        <w:autoSpaceDE w:val="0"/>
        <w:autoSpaceDN w:val="0"/>
        <w:adjustRightInd w:val="0"/>
        <w:spacing w:after="0" w:line="480" w:lineRule="auto"/>
        <w:contextualSpacing/>
        <w:jc w:val="both"/>
        <w:rPr>
          <w:rFonts w:ascii="Times New Roman" w:hAnsi="Times New Roman" w:cs="Times New Roman"/>
          <w:sz w:val="20"/>
          <w:szCs w:val="20"/>
          <w:lang w:val="en-US"/>
        </w:rPr>
      </w:pPr>
      <w:r w:rsidRPr="00743F34">
        <w:rPr>
          <w:rFonts w:ascii="Times New Roman" w:hAnsi="Times New Roman" w:cs="Times New Roman"/>
          <w:sz w:val="20"/>
          <w:szCs w:val="20"/>
          <w:lang w:val="en-US"/>
        </w:rPr>
        <w:t xml:space="preserve">% Nitric oxide scavenging activity (IC %) </w:t>
      </w:r>
      <w:r w:rsidRPr="00743F34">
        <w:rPr>
          <w:rFonts w:ascii="Times New Roman" w:eastAsia="MTSY" w:hAnsi="Times New Roman" w:cs="Times New Roman"/>
          <w:sz w:val="20"/>
          <w:szCs w:val="20"/>
          <w:lang w:val="en-US"/>
        </w:rPr>
        <w:t xml:space="preserve">= </w:t>
      </w:r>
      <m:oMath>
        <m:f>
          <m:fPr>
            <m:ctrlPr>
              <w:rPr>
                <w:rFonts w:ascii="Cambria Math" w:hAnsi="Times New Roman" w:cs="Times New Roman"/>
                <w:i/>
                <w:sz w:val="20"/>
                <w:szCs w:val="20"/>
                <w:lang w:val="en-US"/>
              </w:rPr>
            </m:ctrlPr>
          </m:fPr>
          <m:num>
            <m:r>
              <w:rPr>
                <w:rFonts w:ascii="Cambria Math" w:hAnsi="Cambria Math" w:cs="Times New Roman"/>
                <w:sz w:val="20"/>
                <w:szCs w:val="20"/>
                <w:lang w:val="en-US"/>
              </w:rPr>
              <m:t>Ao</m:t>
            </m:r>
            <m:r>
              <w:rPr>
                <w:rFonts w:ascii="Times New Roman" w:hAnsi="Times New Roman" w:cs="Times New Roman"/>
                <w:sz w:val="20"/>
                <w:szCs w:val="20"/>
                <w:lang w:val="en-US"/>
              </w:rPr>
              <m:t>-</m:t>
            </m:r>
            <m:r>
              <w:rPr>
                <w:rFonts w:ascii="Cambria Math" w:hAnsi="Cambria Math" w:cs="Times New Roman"/>
                <w:sz w:val="20"/>
                <w:szCs w:val="20"/>
                <w:lang w:val="en-US"/>
              </w:rPr>
              <m:t>At</m:t>
            </m:r>
          </m:num>
          <m:den>
            <m:r>
              <w:rPr>
                <w:rFonts w:ascii="Cambria Math" w:hAnsi="Cambria Math" w:cs="Times New Roman"/>
                <w:sz w:val="20"/>
                <w:szCs w:val="20"/>
                <w:lang w:val="en-US"/>
              </w:rPr>
              <m:t>Ao</m:t>
            </m:r>
            <m:r>
              <w:rPr>
                <w:rFonts w:ascii="Cambria Math" w:hAnsi="Times New Roman" w:cs="Times New Roman"/>
                <w:sz w:val="20"/>
                <w:szCs w:val="20"/>
                <w:lang w:val="en-US"/>
              </w:rPr>
              <m:t xml:space="preserve"> </m:t>
            </m:r>
          </m:den>
        </m:f>
      </m:oMath>
      <w:r w:rsidRPr="00743F34">
        <w:rPr>
          <w:rFonts w:ascii="Times New Roman" w:eastAsia="Times New Roman" w:hAnsi="Times New Roman" w:cs="Times New Roman"/>
          <w:sz w:val="20"/>
          <w:szCs w:val="20"/>
          <w:lang w:val="en-US"/>
        </w:rPr>
        <w:t xml:space="preserve"> X 100</w:t>
      </w:r>
    </w:p>
    <w:p w:rsidR="002F721D" w:rsidRPr="00743F34" w:rsidRDefault="002F721D" w:rsidP="00743F34">
      <w:pPr>
        <w:autoSpaceDE w:val="0"/>
        <w:autoSpaceDN w:val="0"/>
        <w:adjustRightInd w:val="0"/>
        <w:spacing w:after="0" w:line="480" w:lineRule="auto"/>
        <w:jc w:val="both"/>
        <w:rPr>
          <w:rFonts w:ascii="Times New Roman" w:hAnsi="Times New Roman" w:cs="Times New Roman"/>
          <w:sz w:val="20"/>
          <w:szCs w:val="20"/>
        </w:rPr>
      </w:pPr>
    </w:p>
    <w:p w:rsidR="002F721D" w:rsidRPr="00743F34" w:rsidRDefault="002F721D" w:rsidP="00743F34">
      <w:pPr>
        <w:tabs>
          <w:tab w:val="left" w:pos="720"/>
          <w:tab w:val="left" w:pos="7200"/>
        </w:tabs>
        <w:spacing w:after="0" w:line="480" w:lineRule="auto"/>
        <w:jc w:val="both"/>
        <w:rPr>
          <w:rFonts w:ascii="Times New Roman" w:hAnsi="Times New Roman" w:cs="Times New Roman"/>
          <w:sz w:val="20"/>
          <w:szCs w:val="20"/>
        </w:rPr>
      </w:pPr>
      <w:r w:rsidRPr="00743F34">
        <w:rPr>
          <w:rFonts w:ascii="Times New Roman" w:hAnsi="Times New Roman" w:cs="Times New Roman"/>
          <w:b/>
          <w:sz w:val="20"/>
          <w:szCs w:val="20"/>
        </w:rPr>
        <w:t xml:space="preserve">Hydroxyl radical scavenging </w:t>
      </w:r>
      <w:r w:rsidRPr="00743F34">
        <w:rPr>
          <w:rFonts w:ascii="Times New Roman" w:eastAsia="Calibri" w:hAnsi="Times New Roman" w:cs="Times New Roman"/>
          <w:b/>
          <w:sz w:val="20"/>
          <w:szCs w:val="20"/>
        </w:rPr>
        <w:t>activity:</w:t>
      </w:r>
      <w:r w:rsidRPr="00743F34">
        <w:rPr>
          <w:rFonts w:ascii="Times New Roman" w:eastAsia="Calibri" w:hAnsi="Times New Roman" w:cs="Times New Roman"/>
          <w:sz w:val="20"/>
          <w:szCs w:val="20"/>
        </w:rPr>
        <w:t xml:space="preserve"> In methanolic extracts of mustard meal </w:t>
      </w:r>
      <w:r w:rsidRPr="00743F34">
        <w:rPr>
          <w:rFonts w:ascii="Times New Roman" w:hAnsi="Times New Roman" w:cs="Times New Roman"/>
          <w:sz w:val="20"/>
          <w:szCs w:val="20"/>
        </w:rPr>
        <w:t xml:space="preserve">Hydroxyl radical scavenging </w:t>
      </w:r>
      <w:r w:rsidRPr="00743F34">
        <w:rPr>
          <w:rFonts w:ascii="Times New Roman" w:eastAsia="Calibri" w:hAnsi="Times New Roman" w:cs="Times New Roman"/>
          <w:sz w:val="20"/>
          <w:szCs w:val="20"/>
        </w:rPr>
        <w:t xml:space="preserve">activity was determined by the method described by Olabinri </w:t>
      </w:r>
      <w:r w:rsidRPr="00743F34">
        <w:rPr>
          <w:rFonts w:ascii="Times New Roman" w:eastAsia="Calibri" w:hAnsi="Times New Roman" w:cs="Times New Roman"/>
          <w:i/>
          <w:sz w:val="20"/>
          <w:szCs w:val="20"/>
        </w:rPr>
        <w:t>et al</w:t>
      </w:r>
      <w:r w:rsidR="00C73CAC" w:rsidRPr="00743F34">
        <w:rPr>
          <w:rFonts w:ascii="Times New Roman" w:eastAsia="Calibri" w:hAnsi="Times New Roman" w:cs="Times New Roman"/>
          <w:sz w:val="20"/>
          <w:szCs w:val="20"/>
        </w:rPr>
        <w:t xml:space="preserve">. </w:t>
      </w:r>
      <w:r w:rsidRPr="00743F34">
        <w:rPr>
          <w:rFonts w:ascii="Times New Roman" w:eastAsia="Calibri" w:hAnsi="Times New Roman" w:cs="Times New Roman"/>
          <w:sz w:val="20"/>
          <w:szCs w:val="20"/>
        </w:rPr>
        <w:t xml:space="preserve">(2010) with little variations. </w:t>
      </w:r>
      <w:r w:rsidRPr="00743F34">
        <w:rPr>
          <w:rFonts w:ascii="Times New Roman" w:hAnsi="Times New Roman" w:cs="Times New Roman"/>
          <w:sz w:val="20"/>
          <w:szCs w:val="20"/>
        </w:rPr>
        <w:t>To the aliquot of the methanolic extract of the test substance of varying concentrations (200-800 µg/mL), 60 µl of FeSO</w:t>
      </w:r>
      <w:r w:rsidRPr="00743F34">
        <w:rPr>
          <w:rFonts w:ascii="Times New Roman" w:hAnsi="Times New Roman" w:cs="Times New Roman"/>
          <w:sz w:val="20"/>
          <w:szCs w:val="20"/>
          <w:vertAlign w:val="subscript"/>
        </w:rPr>
        <w:t>4</w:t>
      </w:r>
      <w:r w:rsidRPr="00743F34">
        <w:rPr>
          <w:rFonts w:ascii="Times New Roman" w:hAnsi="Times New Roman" w:cs="Times New Roman"/>
          <w:sz w:val="20"/>
          <w:szCs w:val="20"/>
        </w:rPr>
        <w:t>.7H</w:t>
      </w:r>
      <w:r w:rsidRPr="00743F34">
        <w:rPr>
          <w:rFonts w:ascii="Times New Roman" w:hAnsi="Times New Roman" w:cs="Times New Roman"/>
          <w:sz w:val="20"/>
          <w:szCs w:val="20"/>
          <w:vertAlign w:val="subscript"/>
        </w:rPr>
        <w:t>2</w:t>
      </w:r>
      <w:r w:rsidRPr="00743F34">
        <w:rPr>
          <w:rFonts w:ascii="Times New Roman" w:hAnsi="Times New Roman" w:cs="Times New Roman"/>
          <w:sz w:val="20"/>
          <w:szCs w:val="20"/>
        </w:rPr>
        <w:t xml:space="preserve">O (1mM)  was added to 90 µl of aqueous 1,10 Phenanthroline (1mM), into this mixture 2.4 ml of 0.2 M Phosphate buffer (pH 7.8) was added followed by addition of  150 µl of Hydrogen peroxide (0.17 mM). Absorbance of various test samples was read at 560 nm against blank after 5 minutes. Ascorbic acid was </w:t>
      </w:r>
      <w:r w:rsidR="0010785F" w:rsidRPr="00743F34">
        <w:rPr>
          <w:rFonts w:ascii="Times New Roman" w:hAnsi="Times New Roman" w:cs="Times New Roman"/>
          <w:sz w:val="20"/>
          <w:szCs w:val="20"/>
        </w:rPr>
        <w:t>taken as</w:t>
      </w:r>
      <w:r w:rsidRPr="00743F34">
        <w:rPr>
          <w:rFonts w:ascii="Times New Roman" w:hAnsi="Times New Roman" w:cs="Times New Roman"/>
          <w:sz w:val="20"/>
          <w:szCs w:val="20"/>
        </w:rPr>
        <w:t xml:space="preserve"> standard. The percent inhibition was calculated by equation given below.</w:t>
      </w:r>
    </w:p>
    <w:p w:rsidR="002F721D" w:rsidRPr="00743F34" w:rsidRDefault="002F721D" w:rsidP="00743F34">
      <w:pPr>
        <w:autoSpaceDE w:val="0"/>
        <w:autoSpaceDN w:val="0"/>
        <w:adjustRightInd w:val="0"/>
        <w:spacing w:after="0" w:line="480" w:lineRule="auto"/>
        <w:contextualSpacing/>
        <w:jc w:val="both"/>
        <w:rPr>
          <w:rFonts w:ascii="Times New Roman" w:hAnsi="Times New Roman" w:cs="Times New Roman"/>
          <w:sz w:val="20"/>
          <w:szCs w:val="20"/>
          <w:lang w:val="en-US"/>
        </w:rPr>
      </w:pPr>
      <w:r w:rsidRPr="00743F34">
        <w:rPr>
          <w:rFonts w:ascii="Times New Roman" w:hAnsi="Times New Roman" w:cs="Times New Roman"/>
          <w:sz w:val="20"/>
          <w:szCs w:val="20"/>
          <w:lang w:val="en-US"/>
        </w:rPr>
        <w:t xml:space="preserve">% </w:t>
      </w:r>
      <w:r w:rsidRPr="00743F34">
        <w:rPr>
          <w:rFonts w:ascii="Times New Roman" w:hAnsi="Times New Roman" w:cs="Times New Roman"/>
          <w:sz w:val="20"/>
          <w:szCs w:val="20"/>
        </w:rPr>
        <w:t xml:space="preserve">Hydroxyl radical scavenging </w:t>
      </w:r>
      <w:r w:rsidRPr="00743F34">
        <w:rPr>
          <w:rFonts w:ascii="Times New Roman" w:hAnsi="Times New Roman" w:cs="Times New Roman"/>
          <w:sz w:val="20"/>
          <w:szCs w:val="20"/>
          <w:lang w:val="en-US"/>
        </w:rPr>
        <w:t xml:space="preserve">activity (IC %) </w:t>
      </w:r>
      <w:r w:rsidRPr="00743F34">
        <w:rPr>
          <w:rFonts w:ascii="Times New Roman" w:eastAsia="MTSY" w:hAnsi="Times New Roman" w:cs="Times New Roman"/>
          <w:sz w:val="20"/>
          <w:szCs w:val="20"/>
          <w:lang w:val="en-US"/>
        </w:rPr>
        <w:t xml:space="preserve">= </w:t>
      </w:r>
      <m:oMath>
        <m:f>
          <m:fPr>
            <m:ctrlPr>
              <w:rPr>
                <w:rFonts w:ascii="Cambria Math" w:hAnsi="Times New Roman" w:cs="Times New Roman"/>
                <w:i/>
                <w:sz w:val="20"/>
                <w:szCs w:val="20"/>
                <w:lang w:val="en-US"/>
              </w:rPr>
            </m:ctrlPr>
          </m:fPr>
          <m:num>
            <m:r>
              <w:rPr>
                <w:rFonts w:ascii="Cambria Math" w:hAnsi="Cambria Math" w:cs="Times New Roman"/>
                <w:sz w:val="20"/>
                <w:szCs w:val="20"/>
                <w:lang w:val="en-US"/>
              </w:rPr>
              <m:t>Ao</m:t>
            </m:r>
            <m:r>
              <w:rPr>
                <w:rFonts w:ascii="Times New Roman" w:hAnsi="Times New Roman" w:cs="Times New Roman"/>
                <w:sz w:val="20"/>
                <w:szCs w:val="20"/>
                <w:lang w:val="en-US"/>
              </w:rPr>
              <m:t>-</m:t>
            </m:r>
            <m:r>
              <w:rPr>
                <w:rFonts w:ascii="Cambria Math" w:hAnsi="Cambria Math" w:cs="Times New Roman"/>
                <w:sz w:val="20"/>
                <w:szCs w:val="20"/>
                <w:lang w:val="en-US"/>
              </w:rPr>
              <m:t>At</m:t>
            </m:r>
          </m:num>
          <m:den>
            <m:r>
              <w:rPr>
                <w:rFonts w:ascii="Cambria Math" w:hAnsi="Cambria Math" w:cs="Times New Roman"/>
                <w:sz w:val="20"/>
                <w:szCs w:val="20"/>
                <w:lang w:val="en-US"/>
              </w:rPr>
              <m:t>Ao</m:t>
            </m:r>
            <m:r>
              <w:rPr>
                <w:rFonts w:ascii="Cambria Math" w:hAnsi="Times New Roman" w:cs="Times New Roman"/>
                <w:sz w:val="20"/>
                <w:szCs w:val="20"/>
                <w:lang w:val="en-US"/>
              </w:rPr>
              <m:t xml:space="preserve"> </m:t>
            </m:r>
          </m:den>
        </m:f>
      </m:oMath>
      <w:r w:rsidRPr="00743F34">
        <w:rPr>
          <w:rFonts w:ascii="Times New Roman" w:eastAsia="Times New Roman" w:hAnsi="Times New Roman" w:cs="Times New Roman"/>
          <w:sz w:val="20"/>
          <w:szCs w:val="20"/>
          <w:lang w:val="en-US"/>
        </w:rPr>
        <w:t xml:space="preserve"> X 100</w:t>
      </w:r>
      <w:r w:rsidRPr="00743F34">
        <w:rPr>
          <w:rFonts w:ascii="Times New Roman" w:hAnsi="Times New Roman" w:cs="Times New Roman"/>
          <w:sz w:val="20"/>
          <w:szCs w:val="20"/>
          <w:lang w:val="en-US"/>
        </w:rPr>
        <w:tab/>
      </w:r>
      <w:r w:rsidRPr="00743F34">
        <w:rPr>
          <w:rFonts w:ascii="Times New Roman" w:hAnsi="Times New Roman" w:cs="Times New Roman"/>
          <w:sz w:val="20"/>
          <w:szCs w:val="20"/>
          <w:lang w:val="en-US"/>
        </w:rPr>
        <w:tab/>
      </w:r>
    </w:p>
    <w:p w:rsidR="00BD1033" w:rsidRPr="00743F34" w:rsidRDefault="00BD1033" w:rsidP="00743F34">
      <w:pPr>
        <w:autoSpaceDE w:val="0"/>
        <w:autoSpaceDN w:val="0"/>
        <w:adjustRightInd w:val="0"/>
        <w:spacing w:after="0" w:line="480" w:lineRule="auto"/>
        <w:jc w:val="both"/>
        <w:rPr>
          <w:rFonts w:ascii="Times New Roman" w:hAnsi="Times New Roman" w:cs="Times New Roman"/>
          <w:b/>
          <w:bCs/>
          <w:sz w:val="20"/>
          <w:szCs w:val="20"/>
        </w:rPr>
      </w:pPr>
      <w:r w:rsidRPr="00743F34">
        <w:rPr>
          <w:rFonts w:ascii="Times New Roman" w:hAnsi="Times New Roman" w:cs="Times New Roman"/>
          <w:b/>
          <w:bCs/>
          <w:sz w:val="20"/>
          <w:szCs w:val="20"/>
        </w:rPr>
        <w:t>Statistical analysis</w:t>
      </w:r>
    </w:p>
    <w:p w:rsidR="002B2877" w:rsidRPr="00743F34" w:rsidRDefault="002B2877" w:rsidP="00743F34">
      <w:pPr>
        <w:autoSpaceDE w:val="0"/>
        <w:autoSpaceDN w:val="0"/>
        <w:adjustRightInd w:val="0"/>
        <w:spacing w:after="0" w:line="480" w:lineRule="auto"/>
        <w:ind w:firstLine="709"/>
        <w:jc w:val="both"/>
        <w:rPr>
          <w:rFonts w:ascii="Times New Roman" w:hAnsi="Times New Roman" w:cs="Times New Roman"/>
          <w:sz w:val="20"/>
          <w:szCs w:val="20"/>
        </w:rPr>
      </w:pPr>
      <w:r w:rsidRPr="00743F34">
        <w:rPr>
          <w:rFonts w:ascii="Times New Roman" w:hAnsi="Times New Roman" w:cs="Times New Roman"/>
          <w:sz w:val="20"/>
          <w:szCs w:val="20"/>
        </w:rPr>
        <w:t xml:space="preserve">Data obtained in all experiments were in triplet and were mean ± SE subjected to one way ANOVA by using SPSS 16. Means were separated by Dunkan’s multiple range </w:t>
      </w:r>
      <w:r w:rsidR="0010785F" w:rsidRPr="00743F34">
        <w:rPr>
          <w:rFonts w:ascii="Times New Roman" w:hAnsi="Times New Roman" w:cs="Times New Roman"/>
          <w:sz w:val="20"/>
          <w:szCs w:val="20"/>
        </w:rPr>
        <w:t xml:space="preserve">test. </w:t>
      </w:r>
    </w:p>
    <w:p w:rsidR="00BD1033" w:rsidRPr="00743F34" w:rsidRDefault="00BD1033" w:rsidP="00743F34">
      <w:pPr>
        <w:spacing w:line="480" w:lineRule="auto"/>
        <w:jc w:val="both"/>
        <w:rPr>
          <w:rFonts w:ascii="Times New Roman" w:hAnsi="Times New Roman" w:cs="Times New Roman"/>
          <w:b/>
          <w:bCs/>
          <w:sz w:val="20"/>
          <w:szCs w:val="20"/>
        </w:rPr>
      </w:pPr>
      <w:r w:rsidRPr="00743F34">
        <w:rPr>
          <w:rFonts w:ascii="Times New Roman" w:hAnsi="Times New Roman" w:cs="Times New Roman"/>
          <w:b/>
          <w:bCs/>
          <w:sz w:val="20"/>
          <w:szCs w:val="20"/>
        </w:rPr>
        <w:lastRenderedPageBreak/>
        <w:t>Results and Discussion</w:t>
      </w:r>
    </w:p>
    <w:p w:rsidR="0010785F" w:rsidRPr="00743F34" w:rsidRDefault="0010785F" w:rsidP="00743F34">
      <w:pPr>
        <w:spacing w:line="480" w:lineRule="auto"/>
        <w:jc w:val="both"/>
        <w:rPr>
          <w:rFonts w:ascii="Times New Roman" w:eastAsia="TimesNewRomanPSMT" w:hAnsi="Times New Roman" w:cs="Times New Roman"/>
          <w:color w:val="000000"/>
          <w:sz w:val="20"/>
          <w:szCs w:val="20"/>
        </w:rPr>
      </w:pPr>
      <w:r w:rsidRPr="00743F34">
        <w:rPr>
          <w:rFonts w:ascii="Times New Roman" w:hAnsi="Times New Roman" w:cs="Times New Roman"/>
          <w:b/>
          <w:bCs/>
          <w:sz w:val="20"/>
          <w:szCs w:val="20"/>
        </w:rPr>
        <w:t>Total Phenol Content(TPC):</w:t>
      </w:r>
      <w:r w:rsidRPr="00743F34">
        <w:rPr>
          <w:rFonts w:ascii="Times New Roman" w:eastAsia="TimesNewRomanPSMT" w:hAnsi="Times New Roman" w:cs="Times New Roman"/>
          <w:i/>
          <w:iCs/>
          <w:sz w:val="20"/>
          <w:szCs w:val="20"/>
        </w:rPr>
        <w:t xml:space="preserve">  </w:t>
      </w:r>
      <w:r w:rsidR="009F020A">
        <w:rPr>
          <w:rFonts w:ascii="Times New Roman" w:eastAsia="TimesNewRomanPSMT" w:hAnsi="Times New Roman" w:cs="Times New Roman"/>
          <w:sz w:val="20"/>
          <w:szCs w:val="20"/>
        </w:rPr>
        <w:t>The highest total phenol</w:t>
      </w:r>
      <w:r w:rsidRPr="00743F34">
        <w:rPr>
          <w:rFonts w:ascii="Times New Roman" w:eastAsia="TimesNewRomanPSMT" w:hAnsi="Times New Roman" w:cs="Times New Roman"/>
          <w:sz w:val="20"/>
          <w:szCs w:val="20"/>
        </w:rPr>
        <w:t xml:space="preserve"> content was obs</w:t>
      </w:r>
      <w:r w:rsidR="00C5283E">
        <w:rPr>
          <w:rFonts w:ascii="Times New Roman" w:eastAsia="TimesNewRomanPSMT" w:hAnsi="Times New Roman" w:cs="Times New Roman"/>
          <w:sz w:val="20"/>
          <w:szCs w:val="20"/>
        </w:rPr>
        <w:t>e</w:t>
      </w:r>
      <w:r w:rsidRPr="00743F34">
        <w:rPr>
          <w:rFonts w:ascii="Times New Roman" w:eastAsia="TimesNewRomanPSMT" w:hAnsi="Times New Roman" w:cs="Times New Roman"/>
          <w:sz w:val="20"/>
          <w:szCs w:val="20"/>
        </w:rPr>
        <w:t xml:space="preserve">rved in EC 564641 (7.47±0.38 mg/g gallic acid equivalent) followed by </w:t>
      </w:r>
      <w:r w:rsidRPr="00743F34">
        <w:rPr>
          <w:rFonts w:ascii="Times New Roman" w:eastAsia="TimesNewRomanPSMT" w:hAnsi="Times New Roman" w:cs="Times New Roman"/>
          <w:bCs/>
          <w:sz w:val="20"/>
          <w:szCs w:val="20"/>
        </w:rPr>
        <w:t>EC 552583(YS) (</w:t>
      </w:r>
      <w:r w:rsidRPr="00743F34">
        <w:rPr>
          <w:rFonts w:ascii="Times New Roman" w:eastAsia="TimesNewRomanPSMT" w:hAnsi="Times New Roman" w:cs="Times New Roman"/>
          <w:sz w:val="20"/>
          <w:szCs w:val="20"/>
        </w:rPr>
        <w:t>7.24</w:t>
      </w:r>
      <w:r w:rsidRPr="00743F34">
        <w:rPr>
          <w:rFonts w:ascii="Times New Roman" w:eastAsia="TimesNewRomanPSMT" w:hAnsi="Times New Roman" w:cs="Times New Roman"/>
          <w:bCs/>
          <w:sz w:val="20"/>
          <w:szCs w:val="20"/>
        </w:rPr>
        <w:t>±</w:t>
      </w:r>
      <w:r w:rsidRPr="00743F34">
        <w:rPr>
          <w:rFonts w:ascii="Times New Roman" w:eastAsia="TimesNewRomanPSMT" w:hAnsi="Times New Roman" w:cs="Times New Roman"/>
          <w:sz w:val="20"/>
          <w:szCs w:val="20"/>
        </w:rPr>
        <w:t>0.21 mg/g)</w:t>
      </w:r>
      <w:r w:rsidRPr="00743F34">
        <w:rPr>
          <w:rFonts w:ascii="Times New Roman" w:eastAsia="TimesNewRomanPSMT" w:hAnsi="Times New Roman" w:cs="Times New Roman"/>
          <w:bCs/>
          <w:sz w:val="20"/>
          <w:szCs w:val="20"/>
        </w:rPr>
        <w:t>,</w:t>
      </w:r>
      <w:r w:rsidRPr="00743F34">
        <w:rPr>
          <w:rFonts w:ascii="Times New Roman" w:eastAsia="Times New Roman" w:hAnsi="Times New Roman" w:cs="Times New Roman"/>
          <w:spacing w:val="-4"/>
          <w:sz w:val="20"/>
          <w:szCs w:val="20"/>
        </w:rPr>
        <w:t xml:space="preserve">  EC 552582 (7.17</w:t>
      </w:r>
      <w:r w:rsidRPr="00743F34">
        <w:rPr>
          <w:rFonts w:ascii="Times New Roman" w:eastAsia="TimesNewRomanPSMT" w:hAnsi="Times New Roman" w:cs="Times New Roman"/>
          <w:sz w:val="20"/>
          <w:szCs w:val="20"/>
        </w:rPr>
        <w:t>±</w:t>
      </w:r>
      <w:r w:rsidRPr="00743F34">
        <w:rPr>
          <w:rFonts w:ascii="Times New Roman" w:eastAsia="Times New Roman" w:hAnsi="Times New Roman" w:cs="Times New Roman"/>
          <w:spacing w:val="-4"/>
          <w:sz w:val="20"/>
          <w:szCs w:val="20"/>
        </w:rPr>
        <w:t>0.29</w:t>
      </w:r>
      <w:r w:rsidRPr="00743F34">
        <w:rPr>
          <w:rFonts w:ascii="Times New Roman" w:eastAsia="TimesNewRomanPSMT" w:hAnsi="Times New Roman" w:cs="Times New Roman"/>
          <w:sz w:val="20"/>
          <w:szCs w:val="20"/>
        </w:rPr>
        <w:t xml:space="preserve"> mg/g</w:t>
      </w:r>
      <w:r w:rsidRPr="00743F34">
        <w:rPr>
          <w:rFonts w:ascii="Times New Roman" w:eastAsia="Times New Roman" w:hAnsi="Times New Roman" w:cs="Times New Roman"/>
          <w:spacing w:val="-4"/>
          <w:sz w:val="20"/>
          <w:szCs w:val="20"/>
        </w:rPr>
        <w:t>) where as minimum was recorded in EC 552581(YS) (5.39</w:t>
      </w:r>
      <w:r w:rsidRPr="00743F34">
        <w:rPr>
          <w:rFonts w:ascii="Times New Roman" w:eastAsia="TimesNewRomanPSMT" w:hAnsi="Times New Roman" w:cs="Times New Roman"/>
          <w:sz w:val="20"/>
          <w:szCs w:val="20"/>
        </w:rPr>
        <w:t>±</w:t>
      </w:r>
      <w:r w:rsidRPr="00743F34">
        <w:rPr>
          <w:rFonts w:ascii="Times New Roman" w:eastAsia="Times New Roman" w:hAnsi="Times New Roman" w:cs="Times New Roman"/>
          <w:spacing w:val="-4"/>
          <w:sz w:val="20"/>
          <w:szCs w:val="20"/>
        </w:rPr>
        <w:t>0.37</w:t>
      </w:r>
      <w:r w:rsidRPr="00743F34">
        <w:rPr>
          <w:rFonts w:ascii="Times New Roman" w:eastAsia="TimesNewRomanPSMT" w:hAnsi="Times New Roman" w:cs="Times New Roman"/>
          <w:sz w:val="20"/>
          <w:szCs w:val="20"/>
        </w:rPr>
        <w:t xml:space="preserve"> mg/g</w:t>
      </w:r>
      <w:r w:rsidRPr="00743F34">
        <w:rPr>
          <w:rFonts w:ascii="Times New Roman" w:eastAsia="Times New Roman" w:hAnsi="Times New Roman" w:cs="Times New Roman"/>
          <w:spacing w:val="-4"/>
          <w:sz w:val="20"/>
          <w:szCs w:val="20"/>
        </w:rPr>
        <w:t xml:space="preserve">) </w:t>
      </w:r>
      <w:r w:rsidRPr="00743F34">
        <w:rPr>
          <w:rFonts w:ascii="Times New Roman" w:eastAsia="Times New Roman" w:hAnsi="Times New Roman" w:cs="Times New Roman"/>
          <w:sz w:val="20"/>
          <w:szCs w:val="20"/>
        </w:rPr>
        <w:t>(</w:t>
      </w:r>
      <w:r w:rsidRPr="00743F34">
        <w:rPr>
          <w:rFonts w:ascii="Times New Roman" w:hAnsi="Times New Roman" w:cs="Times New Roman"/>
          <w:spacing w:val="-4"/>
          <w:sz w:val="20"/>
          <w:szCs w:val="20"/>
        </w:rPr>
        <w:t>Table</w:t>
      </w:r>
      <w:r w:rsidRPr="00743F34">
        <w:rPr>
          <w:rFonts w:ascii="Times New Roman" w:eastAsia="Times New Roman" w:hAnsi="Times New Roman" w:cs="Times New Roman"/>
          <w:spacing w:val="-4"/>
          <w:sz w:val="20"/>
          <w:szCs w:val="20"/>
        </w:rPr>
        <w:t xml:space="preserve"> </w:t>
      </w:r>
      <w:r w:rsidRPr="00743F34">
        <w:rPr>
          <w:rFonts w:ascii="Times New Roman" w:hAnsi="Times New Roman" w:cs="Times New Roman"/>
          <w:spacing w:val="-4"/>
          <w:sz w:val="20"/>
          <w:szCs w:val="20"/>
        </w:rPr>
        <w:t>1</w:t>
      </w:r>
      <w:r w:rsidRPr="00743F34">
        <w:rPr>
          <w:rFonts w:ascii="Times New Roman" w:eastAsia="Times New Roman" w:hAnsi="Times New Roman" w:cs="Times New Roman"/>
          <w:spacing w:val="-4"/>
          <w:sz w:val="20"/>
          <w:szCs w:val="20"/>
        </w:rPr>
        <w:t>).</w:t>
      </w:r>
      <w:r w:rsidRPr="00743F34">
        <w:rPr>
          <w:rFonts w:ascii="Times New Roman" w:eastAsia="Times New Roman" w:hAnsi="Times New Roman" w:cs="Times New Roman"/>
          <w:spacing w:val="-6"/>
          <w:sz w:val="20"/>
          <w:szCs w:val="20"/>
        </w:rPr>
        <w:t xml:space="preserve"> T</w:t>
      </w:r>
      <w:r w:rsidRPr="00743F34">
        <w:rPr>
          <w:rFonts w:ascii="Times New Roman" w:eastAsia="Times New Roman" w:hAnsi="Times New Roman" w:cs="Times New Roman"/>
          <w:color w:val="000000"/>
          <w:spacing w:val="-4"/>
          <w:sz w:val="20"/>
          <w:szCs w:val="20"/>
        </w:rPr>
        <w:t xml:space="preserve">he observations revealed that  </w:t>
      </w:r>
      <w:r w:rsidR="00C5283E">
        <w:rPr>
          <w:rFonts w:ascii="Times New Roman" w:eastAsia="Times New Roman" w:hAnsi="Times New Roman" w:cs="Times New Roman"/>
          <w:color w:val="000000"/>
          <w:spacing w:val="-4"/>
          <w:sz w:val="20"/>
          <w:szCs w:val="20"/>
        </w:rPr>
        <w:t xml:space="preserve"> </w:t>
      </w:r>
      <w:r w:rsidRPr="00743F34">
        <w:rPr>
          <w:rFonts w:ascii="Times New Roman" w:eastAsia="Times New Roman" w:hAnsi="Times New Roman" w:cs="Times New Roman"/>
          <w:color w:val="000000"/>
          <w:spacing w:val="-4"/>
          <w:sz w:val="20"/>
          <w:szCs w:val="20"/>
        </w:rPr>
        <w:t>phenol  content varied significantly among the</w:t>
      </w:r>
      <w:r w:rsidRPr="00743F34">
        <w:rPr>
          <w:rFonts w:ascii="Times New Roman" w:eastAsia="Times New Roman" w:hAnsi="Times New Roman" w:cs="Times New Roman"/>
          <w:color w:val="000000"/>
          <w:spacing w:val="-6"/>
          <w:sz w:val="20"/>
          <w:szCs w:val="20"/>
        </w:rPr>
        <w:t xml:space="preserve"> different </w:t>
      </w:r>
      <w:r w:rsidRPr="00743F34">
        <w:rPr>
          <w:rFonts w:ascii="Times New Roman" w:eastAsia="Times New Roman" w:hAnsi="Times New Roman" w:cs="Times New Roman"/>
          <w:i/>
          <w:color w:val="000000"/>
          <w:spacing w:val="-4"/>
          <w:sz w:val="20"/>
          <w:szCs w:val="20"/>
        </w:rPr>
        <w:t xml:space="preserve">Brassica </w:t>
      </w:r>
      <w:r w:rsidRPr="00743F34">
        <w:rPr>
          <w:rFonts w:ascii="Times New Roman" w:eastAsia="Times New Roman" w:hAnsi="Times New Roman" w:cs="Times New Roman"/>
          <w:color w:val="000000"/>
          <w:spacing w:val="-4"/>
          <w:sz w:val="20"/>
          <w:szCs w:val="20"/>
        </w:rPr>
        <w:t xml:space="preserve">genotypes. </w:t>
      </w:r>
      <w:r w:rsidRPr="00743F34">
        <w:rPr>
          <w:rFonts w:ascii="Times New Roman" w:eastAsia="Times New Roman" w:hAnsi="Times New Roman" w:cs="Times New Roman"/>
          <w:spacing w:val="-6"/>
          <w:sz w:val="20"/>
          <w:szCs w:val="20"/>
        </w:rPr>
        <w:t xml:space="preserve">Reports of </w:t>
      </w:r>
      <w:r w:rsidRPr="00743F34">
        <w:rPr>
          <w:rFonts w:ascii="Times New Roman" w:eastAsia="Times New Roman" w:hAnsi="Times New Roman" w:cs="Times New Roman"/>
          <w:color w:val="000000"/>
          <w:sz w:val="20"/>
          <w:szCs w:val="20"/>
        </w:rPr>
        <w:t>Shahidi and Naczk, (1992)</w:t>
      </w:r>
      <w:r w:rsidRPr="00743F34">
        <w:rPr>
          <w:rFonts w:ascii="Times New Roman" w:eastAsia="Times New Roman" w:hAnsi="Times New Roman" w:cs="Times New Roman"/>
          <w:b/>
          <w:color w:val="000000"/>
          <w:sz w:val="20"/>
          <w:szCs w:val="20"/>
        </w:rPr>
        <w:t xml:space="preserve"> </w:t>
      </w:r>
      <w:r w:rsidRPr="00743F34">
        <w:rPr>
          <w:rFonts w:ascii="Times New Roman" w:eastAsia="Times New Roman" w:hAnsi="Times New Roman" w:cs="Times New Roman"/>
          <w:color w:val="000000"/>
          <w:sz w:val="20"/>
          <w:szCs w:val="20"/>
        </w:rPr>
        <w:t xml:space="preserve">were found similar to our findings, the total phenolic compounds content in rapeseed ranged from 10.802 – 18.07 mg/g. </w:t>
      </w:r>
    </w:p>
    <w:p w:rsidR="00123A97" w:rsidRPr="00743F34" w:rsidRDefault="0010785F" w:rsidP="00743F34">
      <w:pPr>
        <w:spacing w:line="480" w:lineRule="auto"/>
        <w:jc w:val="both"/>
        <w:rPr>
          <w:rFonts w:ascii="Times New Roman" w:hAnsi="Times New Roman" w:cs="Times New Roman"/>
          <w:spacing w:val="-4"/>
          <w:sz w:val="20"/>
          <w:szCs w:val="20"/>
        </w:rPr>
      </w:pPr>
      <w:r w:rsidRPr="00743F34">
        <w:rPr>
          <w:rFonts w:ascii="Times New Roman" w:eastAsia="AdvP4DF60E" w:hAnsi="Times New Roman" w:cs="Times New Roman"/>
          <w:b/>
          <w:sz w:val="20"/>
          <w:szCs w:val="20"/>
        </w:rPr>
        <w:t>T</w:t>
      </w:r>
      <w:r w:rsidR="002573A2" w:rsidRPr="00743F34">
        <w:rPr>
          <w:rFonts w:ascii="Times New Roman" w:eastAsia="AdvP4DF60E" w:hAnsi="Times New Roman" w:cs="Times New Roman"/>
          <w:b/>
          <w:sz w:val="20"/>
          <w:szCs w:val="20"/>
        </w:rPr>
        <w:t xml:space="preserve">otal </w:t>
      </w:r>
      <w:r w:rsidR="002573A2" w:rsidRPr="00743F34">
        <w:rPr>
          <w:rFonts w:ascii="Times New Roman" w:hAnsi="Times New Roman" w:cs="Times New Roman"/>
          <w:b/>
          <w:color w:val="000000"/>
          <w:sz w:val="20"/>
          <w:szCs w:val="20"/>
        </w:rPr>
        <w:t>anti-oxidants</w:t>
      </w:r>
      <w:r w:rsidR="002573A2" w:rsidRPr="00743F34">
        <w:rPr>
          <w:rFonts w:ascii="Times New Roman" w:hAnsi="Times New Roman" w:cs="Times New Roman"/>
          <w:b/>
          <w:noProof/>
          <w:spacing w:val="2"/>
          <w:sz w:val="20"/>
          <w:szCs w:val="20"/>
        </w:rPr>
        <w:t xml:space="preserve"> content</w:t>
      </w:r>
      <w:r w:rsidR="00471867" w:rsidRPr="00743F34">
        <w:rPr>
          <w:rFonts w:ascii="Times New Roman" w:eastAsia="AdvP4DF60E" w:hAnsi="Times New Roman" w:cs="Times New Roman"/>
          <w:sz w:val="20"/>
          <w:szCs w:val="20"/>
        </w:rPr>
        <w:t>: It wa</w:t>
      </w:r>
      <w:r w:rsidR="002573A2" w:rsidRPr="00743F34">
        <w:rPr>
          <w:rFonts w:ascii="Times New Roman" w:eastAsia="AdvP4DF60E" w:hAnsi="Times New Roman" w:cs="Times New Roman"/>
          <w:sz w:val="20"/>
          <w:szCs w:val="20"/>
        </w:rPr>
        <w:t xml:space="preserve">s </w:t>
      </w:r>
      <w:r w:rsidRPr="00743F34">
        <w:rPr>
          <w:rFonts w:ascii="Times New Roman" w:eastAsia="AdvP4DF60E" w:hAnsi="Times New Roman" w:cs="Times New Roman"/>
          <w:sz w:val="20"/>
          <w:szCs w:val="20"/>
        </w:rPr>
        <w:t xml:space="preserve">observed to be minimum in </w:t>
      </w:r>
      <w:r w:rsidR="00C5283E">
        <w:rPr>
          <w:rFonts w:ascii="Times New Roman" w:eastAsia="AdvP4DF60E" w:hAnsi="Times New Roman" w:cs="Times New Roman"/>
          <w:sz w:val="20"/>
          <w:szCs w:val="20"/>
        </w:rPr>
        <w:t xml:space="preserve"> </w:t>
      </w:r>
      <w:r w:rsidR="002573A2" w:rsidRPr="00743F34">
        <w:rPr>
          <w:rFonts w:ascii="Times New Roman" w:eastAsia="AdvP4DF60E" w:hAnsi="Times New Roman" w:cs="Times New Roman"/>
          <w:sz w:val="20"/>
          <w:szCs w:val="20"/>
        </w:rPr>
        <w:t xml:space="preserve"> </w:t>
      </w:r>
      <w:r w:rsidR="002573A2" w:rsidRPr="00743F34">
        <w:rPr>
          <w:rFonts w:ascii="Times New Roman" w:hAnsi="Times New Roman" w:cs="Times New Roman"/>
          <w:sz w:val="20"/>
          <w:szCs w:val="20"/>
        </w:rPr>
        <w:t>EC 552581(BS)</w:t>
      </w:r>
      <w:r w:rsidRPr="00743F34">
        <w:rPr>
          <w:rFonts w:ascii="Times New Roman" w:hAnsi="Times New Roman" w:cs="Times New Roman"/>
          <w:sz w:val="20"/>
          <w:szCs w:val="20"/>
        </w:rPr>
        <w:t>(</w:t>
      </w:r>
      <w:r w:rsidRPr="00743F34">
        <w:rPr>
          <w:rFonts w:ascii="Times New Roman" w:hAnsi="Times New Roman" w:cs="Times New Roman"/>
          <w:color w:val="000000"/>
          <w:sz w:val="20"/>
          <w:szCs w:val="20"/>
        </w:rPr>
        <w:t xml:space="preserve"> 14.204mg/g)</w:t>
      </w:r>
      <w:r w:rsidR="002573A2" w:rsidRPr="00743F34">
        <w:rPr>
          <w:rFonts w:ascii="Times New Roman" w:hAnsi="Times New Roman" w:cs="Times New Roman"/>
          <w:sz w:val="20"/>
          <w:szCs w:val="20"/>
        </w:rPr>
        <w:t xml:space="preserve"> </w:t>
      </w:r>
      <w:r w:rsidRPr="00743F34">
        <w:rPr>
          <w:rFonts w:ascii="Times New Roman" w:eastAsia="AdvP4DF60E" w:hAnsi="Times New Roman" w:cs="Times New Roman"/>
          <w:sz w:val="20"/>
          <w:szCs w:val="20"/>
        </w:rPr>
        <w:t xml:space="preserve">and maximum in </w:t>
      </w:r>
      <w:r w:rsidRPr="00743F34">
        <w:rPr>
          <w:rFonts w:ascii="Times New Roman" w:hAnsi="Times New Roman" w:cs="Times New Roman"/>
          <w:sz w:val="20"/>
          <w:szCs w:val="20"/>
        </w:rPr>
        <w:t>EC 399302</w:t>
      </w:r>
      <w:r w:rsidR="00123A97" w:rsidRPr="00743F34">
        <w:rPr>
          <w:rFonts w:ascii="Times New Roman" w:hAnsi="Times New Roman" w:cs="Times New Roman"/>
          <w:sz w:val="20"/>
          <w:szCs w:val="20"/>
        </w:rPr>
        <w:t>(</w:t>
      </w:r>
      <w:r w:rsidR="002573A2" w:rsidRPr="00743F34">
        <w:rPr>
          <w:rFonts w:ascii="Times New Roman" w:hAnsi="Times New Roman" w:cs="Times New Roman"/>
          <w:color w:val="000000"/>
          <w:sz w:val="20"/>
          <w:szCs w:val="20"/>
        </w:rPr>
        <w:t xml:space="preserve"> 26.973</w:t>
      </w:r>
      <w:r w:rsidR="002573A2" w:rsidRPr="00743F34">
        <w:rPr>
          <w:rFonts w:ascii="Times New Roman" w:hAnsi="Times New Roman" w:cs="Times New Roman"/>
          <w:sz w:val="20"/>
          <w:szCs w:val="20"/>
        </w:rPr>
        <w:t xml:space="preserve"> </w:t>
      </w:r>
      <w:r w:rsidR="002573A2" w:rsidRPr="00743F34">
        <w:rPr>
          <w:rFonts w:ascii="Times New Roman" w:hAnsi="Times New Roman" w:cs="Times New Roman"/>
          <w:noProof/>
          <w:spacing w:val="2"/>
          <w:sz w:val="20"/>
          <w:szCs w:val="20"/>
        </w:rPr>
        <w:t>mg/g</w:t>
      </w:r>
      <w:r w:rsidR="00123A97" w:rsidRPr="00743F34">
        <w:rPr>
          <w:rFonts w:ascii="Times New Roman" w:hAnsi="Times New Roman" w:cs="Times New Roman"/>
          <w:noProof/>
          <w:spacing w:val="2"/>
          <w:sz w:val="20"/>
          <w:szCs w:val="20"/>
        </w:rPr>
        <w:t>)</w:t>
      </w:r>
      <w:r w:rsidR="002573A2" w:rsidRPr="00743F34">
        <w:rPr>
          <w:rFonts w:ascii="Times New Roman" w:hAnsi="Times New Roman" w:cs="Times New Roman"/>
          <w:sz w:val="20"/>
          <w:szCs w:val="20"/>
        </w:rPr>
        <w:t xml:space="preserve">. </w:t>
      </w:r>
      <w:r w:rsidR="002573A2" w:rsidRPr="00743F34">
        <w:rPr>
          <w:rFonts w:ascii="Times New Roman" w:hAnsi="Times New Roman" w:cs="Times New Roman"/>
          <w:spacing w:val="-4"/>
          <w:sz w:val="20"/>
          <w:szCs w:val="20"/>
        </w:rPr>
        <w:t xml:space="preserve">The total </w:t>
      </w:r>
      <w:r w:rsidR="002573A2" w:rsidRPr="00743F34">
        <w:rPr>
          <w:rFonts w:ascii="Times New Roman" w:hAnsi="Times New Roman" w:cs="Times New Roman"/>
          <w:color w:val="000000"/>
          <w:sz w:val="20"/>
          <w:szCs w:val="20"/>
        </w:rPr>
        <w:t>anti-oxidants</w:t>
      </w:r>
      <w:r w:rsidR="002573A2" w:rsidRPr="00743F34">
        <w:rPr>
          <w:rFonts w:ascii="Times New Roman" w:hAnsi="Times New Roman" w:cs="Times New Roman"/>
          <w:spacing w:val="-4"/>
          <w:sz w:val="20"/>
          <w:szCs w:val="20"/>
        </w:rPr>
        <w:t xml:space="preserve"> content varied significantly among the </w:t>
      </w:r>
      <w:r w:rsidR="002573A2" w:rsidRPr="00743F34">
        <w:rPr>
          <w:rFonts w:ascii="Times New Roman" w:hAnsi="Times New Roman" w:cs="Times New Roman"/>
          <w:i/>
          <w:spacing w:val="-4"/>
          <w:sz w:val="20"/>
          <w:szCs w:val="20"/>
        </w:rPr>
        <w:t xml:space="preserve">Brassica </w:t>
      </w:r>
      <w:r w:rsidR="002573A2" w:rsidRPr="00743F34">
        <w:rPr>
          <w:rFonts w:ascii="Times New Roman" w:hAnsi="Times New Roman" w:cs="Times New Roman"/>
          <w:spacing w:val="-4"/>
          <w:sz w:val="20"/>
          <w:szCs w:val="20"/>
        </w:rPr>
        <w:t>genotypes (</w:t>
      </w:r>
      <w:r w:rsidR="0054265C" w:rsidRPr="00743F34">
        <w:rPr>
          <w:rFonts w:ascii="Times New Roman" w:hAnsi="Times New Roman" w:cs="Times New Roman"/>
          <w:spacing w:val="-4"/>
          <w:sz w:val="20"/>
          <w:szCs w:val="20"/>
        </w:rPr>
        <w:t xml:space="preserve">Table </w:t>
      </w:r>
      <w:r w:rsidR="00123A97" w:rsidRPr="00743F34">
        <w:rPr>
          <w:rFonts w:ascii="Times New Roman" w:hAnsi="Times New Roman" w:cs="Times New Roman"/>
          <w:spacing w:val="-4"/>
          <w:sz w:val="20"/>
          <w:szCs w:val="20"/>
        </w:rPr>
        <w:t>1</w:t>
      </w:r>
      <w:r w:rsidR="002573A2" w:rsidRPr="00743F34">
        <w:rPr>
          <w:rFonts w:ascii="Times New Roman" w:hAnsi="Times New Roman" w:cs="Times New Roman"/>
          <w:spacing w:val="-4"/>
          <w:sz w:val="20"/>
          <w:szCs w:val="20"/>
        </w:rPr>
        <w:t>)</w:t>
      </w:r>
      <w:r w:rsidR="00C5283E">
        <w:rPr>
          <w:rFonts w:ascii="Times New Roman" w:hAnsi="Times New Roman" w:cs="Times New Roman"/>
          <w:spacing w:val="-4"/>
          <w:sz w:val="20"/>
          <w:szCs w:val="20"/>
        </w:rPr>
        <w:t xml:space="preserve">. </w:t>
      </w:r>
      <w:r w:rsidR="002573A2" w:rsidRPr="00743F34">
        <w:rPr>
          <w:rFonts w:ascii="Times New Roman" w:hAnsi="Times New Roman" w:cs="Times New Roman"/>
          <w:spacing w:val="-4"/>
          <w:sz w:val="20"/>
          <w:szCs w:val="20"/>
        </w:rPr>
        <w:t xml:space="preserve"> </w:t>
      </w:r>
      <w:r w:rsidR="00123A97" w:rsidRPr="00743F34">
        <w:rPr>
          <w:rFonts w:ascii="Times New Roman" w:hAnsi="Times New Roman" w:cs="Times New Roman"/>
          <w:sz w:val="20"/>
          <w:szCs w:val="20"/>
        </w:rPr>
        <w:t xml:space="preserve">It has been reported that  total antioxidant capacity results because of total phenolics namely phenolic acids, flavonoid fraction, anthocyanins, glucosinolates and vitamin C </w:t>
      </w:r>
      <w:r w:rsidR="00123A97" w:rsidRPr="002B36CF">
        <w:rPr>
          <w:rFonts w:ascii="Times New Roman" w:hAnsi="Times New Roman" w:cs="Times New Roman"/>
          <w:sz w:val="20"/>
          <w:szCs w:val="20"/>
        </w:rPr>
        <w:t>(</w:t>
      </w:r>
      <w:r w:rsidR="00123A97" w:rsidRPr="002B36CF">
        <w:rPr>
          <w:rFonts w:ascii="Times New Roman" w:hAnsi="Times New Roman" w:cs="Times New Roman"/>
          <w:color w:val="000000"/>
          <w:sz w:val="20"/>
          <w:szCs w:val="20"/>
        </w:rPr>
        <w:t xml:space="preserve">De Nicola </w:t>
      </w:r>
      <w:r w:rsidR="00123A97" w:rsidRPr="002B36CF">
        <w:rPr>
          <w:rFonts w:ascii="Times New Roman" w:hAnsi="Times New Roman" w:cs="Times New Roman"/>
          <w:i/>
          <w:color w:val="000000"/>
          <w:sz w:val="20"/>
          <w:szCs w:val="20"/>
        </w:rPr>
        <w:t>et al.</w:t>
      </w:r>
      <w:r w:rsidR="00123A97" w:rsidRPr="002B36CF">
        <w:rPr>
          <w:rFonts w:ascii="Times New Roman" w:hAnsi="Times New Roman" w:cs="Times New Roman"/>
          <w:color w:val="000000"/>
          <w:sz w:val="20"/>
          <w:szCs w:val="20"/>
        </w:rPr>
        <w:t xml:space="preserve"> 2013</w:t>
      </w:r>
      <w:r w:rsidR="00123A97" w:rsidRPr="002B36CF">
        <w:rPr>
          <w:rFonts w:ascii="Times New Roman" w:hAnsi="Times New Roman" w:cs="Times New Roman"/>
          <w:sz w:val="20"/>
          <w:szCs w:val="20"/>
        </w:rPr>
        <w:t>).</w:t>
      </w:r>
      <w:r w:rsidR="00123A97" w:rsidRPr="00743F34">
        <w:rPr>
          <w:rFonts w:ascii="Times New Roman" w:hAnsi="Times New Roman" w:cs="Times New Roman"/>
          <w:sz w:val="20"/>
          <w:szCs w:val="20"/>
        </w:rPr>
        <w:t xml:space="preserve"> In present study, the total antioxidative activity in defatted meal of </w:t>
      </w:r>
      <w:r w:rsidR="00123A97" w:rsidRPr="00743F34">
        <w:rPr>
          <w:rFonts w:ascii="Times New Roman" w:hAnsi="Times New Roman" w:cs="Times New Roman"/>
          <w:i/>
          <w:sz w:val="20"/>
          <w:szCs w:val="20"/>
        </w:rPr>
        <w:t>Brassica juncea</w:t>
      </w:r>
      <w:r w:rsidR="00123A97" w:rsidRPr="00743F34">
        <w:rPr>
          <w:rFonts w:ascii="Times New Roman" w:hAnsi="Times New Roman" w:cs="Times New Roman"/>
          <w:sz w:val="20"/>
          <w:szCs w:val="20"/>
        </w:rPr>
        <w:t xml:space="preserve"> might be due to the presence of phenols</w:t>
      </w:r>
      <w:r w:rsidR="00123A97" w:rsidRPr="00743F34">
        <w:rPr>
          <w:rFonts w:ascii="Times New Roman" w:hAnsi="Times New Roman" w:cs="Times New Roman"/>
          <w:spacing w:val="-4"/>
          <w:sz w:val="20"/>
          <w:szCs w:val="20"/>
        </w:rPr>
        <w:t>.</w:t>
      </w:r>
    </w:p>
    <w:p w:rsidR="002573A2" w:rsidRPr="00743F34" w:rsidRDefault="00471867" w:rsidP="00743F34">
      <w:pPr>
        <w:spacing w:line="480" w:lineRule="auto"/>
        <w:jc w:val="both"/>
        <w:rPr>
          <w:rFonts w:ascii="Times New Roman" w:hAnsi="Times New Roman" w:cs="Times New Roman"/>
          <w:sz w:val="20"/>
          <w:szCs w:val="20"/>
        </w:rPr>
      </w:pPr>
      <w:r w:rsidRPr="00743F34">
        <w:rPr>
          <w:rFonts w:ascii="Times New Roman" w:hAnsi="Times New Roman" w:cs="Times New Roman"/>
          <w:b/>
          <w:sz w:val="20"/>
          <w:szCs w:val="20"/>
        </w:rPr>
        <w:t>DPPH radical scavenging activity:</w:t>
      </w:r>
      <w:r w:rsidRPr="00743F34">
        <w:rPr>
          <w:rFonts w:ascii="Times New Roman" w:hAnsi="Times New Roman" w:cs="Times New Roman"/>
          <w:sz w:val="20"/>
          <w:szCs w:val="20"/>
        </w:rPr>
        <w:t xml:space="preserve"> </w:t>
      </w:r>
      <w:r w:rsidR="002573A2" w:rsidRPr="00743F34">
        <w:rPr>
          <w:rFonts w:ascii="Times New Roman" w:eastAsia="TimesNewRomanPSMT" w:hAnsi="Times New Roman" w:cs="Times New Roman"/>
          <w:sz w:val="20"/>
          <w:szCs w:val="20"/>
        </w:rPr>
        <w:t xml:space="preserve">The ability of mustard meal to quench reactive species by hydrogen donation </w:t>
      </w:r>
      <w:r w:rsidR="002573A2" w:rsidRPr="00743F34">
        <w:rPr>
          <w:rFonts w:ascii="Times New Roman" w:hAnsi="Times New Roman" w:cs="Times New Roman"/>
          <w:sz w:val="20"/>
          <w:szCs w:val="20"/>
        </w:rPr>
        <w:t>were evaluated by measuring the DPPH radical scavenging activity of different concentrations of methanol extracts</w:t>
      </w:r>
      <w:r w:rsidR="00C5283E">
        <w:rPr>
          <w:rFonts w:ascii="Times New Roman" w:hAnsi="Times New Roman" w:cs="Times New Roman"/>
          <w:sz w:val="20"/>
          <w:szCs w:val="20"/>
        </w:rPr>
        <w:t xml:space="preserve"> </w:t>
      </w:r>
      <w:r w:rsidR="00123A97" w:rsidRPr="00743F34">
        <w:rPr>
          <w:rFonts w:ascii="Times New Roman" w:hAnsi="Times New Roman" w:cs="Times New Roman"/>
          <w:sz w:val="20"/>
          <w:szCs w:val="20"/>
        </w:rPr>
        <w:t>(Fig.1</w:t>
      </w:r>
      <w:r w:rsidR="00B441FD">
        <w:rPr>
          <w:rFonts w:ascii="Times New Roman" w:hAnsi="Times New Roman" w:cs="Times New Roman"/>
          <w:sz w:val="20"/>
          <w:szCs w:val="20"/>
        </w:rPr>
        <w:t xml:space="preserve"> and Table 2</w:t>
      </w:r>
      <w:r w:rsidR="00123A97" w:rsidRPr="00743F34">
        <w:rPr>
          <w:rFonts w:ascii="Times New Roman" w:hAnsi="Times New Roman" w:cs="Times New Roman"/>
          <w:sz w:val="20"/>
          <w:szCs w:val="20"/>
        </w:rPr>
        <w:t>)</w:t>
      </w:r>
      <w:r w:rsidR="002573A2" w:rsidRPr="00743F34">
        <w:rPr>
          <w:rFonts w:ascii="Times New Roman" w:hAnsi="Times New Roman" w:cs="Times New Roman"/>
          <w:sz w:val="20"/>
          <w:szCs w:val="20"/>
        </w:rPr>
        <w:t>.</w:t>
      </w:r>
      <w:r w:rsidR="00123A97" w:rsidRPr="00743F34">
        <w:rPr>
          <w:rFonts w:ascii="Times New Roman" w:hAnsi="Times New Roman" w:cs="Times New Roman"/>
          <w:sz w:val="20"/>
          <w:szCs w:val="20"/>
        </w:rPr>
        <w:t xml:space="preserve"> </w:t>
      </w:r>
      <w:r w:rsidR="00123A97" w:rsidRPr="00743F34">
        <w:rPr>
          <w:rFonts w:ascii="Times New Roman" w:hAnsi="Times New Roman" w:cs="Times New Roman"/>
          <w:color w:val="000000"/>
          <w:spacing w:val="6"/>
          <w:w w:val="108"/>
          <w:sz w:val="20"/>
          <w:szCs w:val="20"/>
        </w:rPr>
        <w:t>The activity in terms of their IC</w:t>
      </w:r>
      <w:r w:rsidR="00123A97" w:rsidRPr="00C5283E">
        <w:rPr>
          <w:rFonts w:ascii="Times New Roman" w:hAnsi="Times New Roman" w:cs="Times New Roman"/>
          <w:color w:val="000000"/>
          <w:spacing w:val="6"/>
          <w:w w:val="108"/>
          <w:sz w:val="20"/>
          <w:szCs w:val="20"/>
          <w:vertAlign w:val="subscript"/>
        </w:rPr>
        <w:t>50</w:t>
      </w:r>
      <w:r w:rsidR="00123A97" w:rsidRPr="00743F34">
        <w:rPr>
          <w:rFonts w:ascii="Times New Roman" w:hAnsi="Times New Roman" w:cs="Times New Roman"/>
          <w:color w:val="000000"/>
          <w:spacing w:val="6"/>
          <w:w w:val="108"/>
          <w:sz w:val="20"/>
          <w:szCs w:val="20"/>
        </w:rPr>
        <w:t xml:space="preserve"> was maximum in EC 552583(YS) </w:t>
      </w:r>
      <w:r w:rsidR="00123A97" w:rsidRPr="00743F34">
        <w:rPr>
          <w:rFonts w:ascii="Times New Roman" w:hAnsi="Times New Roman" w:cs="Times New Roman"/>
          <w:color w:val="000000"/>
          <w:sz w:val="20"/>
          <w:szCs w:val="20"/>
        </w:rPr>
        <w:t>(IC</w:t>
      </w:r>
      <w:r w:rsidR="00123A97" w:rsidRPr="00743F34">
        <w:rPr>
          <w:rFonts w:ascii="Times New Roman" w:hAnsi="Times New Roman" w:cs="Times New Roman"/>
          <w:color w:val="000000"/>
          <w:sz w:val="20"/>
          <w:szCs w:val="20"/>
          <w:vertAlign w:val="subscript"/>
        </w:rPr>
        <w:t>50</w:t>
      </w:r>
      <w:r w:rsidR="00123A97" w:rsidRPr="00743F34">
        <w:rPr>
          <w:rFonts w:ascii="Times New Roman" w:hAnsi="Times New Roman" w:cs="Times New Roman"/>
          <w:color w:val="000000"/>
          <w:sz w:val="20"/>
          <w:szCs w:val="20"/>
        </w:rPr>
        <w:t xml:space="preserve"> = 301.82 ± 35.03 µg/ml) and minimum in </w:t>
      </w:r>
      <w:r w:rsidR="00123A97" w:rsidRPr="00743F34">
        <w:rPr>
          <w:rFonts w:ascii="Times New Roman" w:hAnsi="Times New Roman" w:cs="Times New Roman"/>
          <w:sz w:val="20"/>
          <w:szCs w:val="20"/>
        </w:rPr>
        <w:t xml:space="preserve">EC 564649 </w:t>
      </w:r>
      <w:r w:rsidR="00123A97" w:rsidRPr="00743F34">
        <w:rPr>
          <w:rFonts w:ascii="Times New Roman" w:hAnsi="Times New Roman" w:cs="Times New Roman"/>
          <w:color w:val="000000"/>
          <w:sz w:val="20"/>
          <w:szCs w:val="20"/>
        </w:rPr>
        <w:t>(IC</w:t>
      </w:r>
      <w:r w:rsidR="00123A97" w:rsidRPr="00743F34">
        <w:rPr>
          <w:rFonts w:ascii="Times New Roman" w:hAnsi="Times New Roman" w:cs="Times New Roman"/>
          <w:color w:val="000000"/>
          <w:sz w:val="20"/>
          <w:szCs w:val="20"/>
          <w:vertAlign w:val="subscript"/>
        </w:rPr>
        <w:t>50</w:t>
      </w:r>
      <w:r w:rsidR="00123A97" w:rsidRPr="00743F34">
        <w:rPr>
          <w:rFonts w:ascii="Times New Roman" w:hAnsi="Times New Roman" w:cs="Times New Roman"/>
          <w:color w:val="000000"/>
          <w:sz w:val="20"/>
          <w:szCs w:val="20"/>
        </w:rPr>
        <w:t xml:space="preserve"> = 416.71 ± 18.52 µg/ml).</w:t>
      </w:r>
      <w:r w:rsidR="00123A97" w:rsidRPr="00743F34">
        <w:rPr>
          <w:rFonts w:ascii="Times New Roman" w:hAnsi="Times New Roman" w:cs="Times New Roman"/>
          <w:sz w:val="20"/>
          <w:szCs w:val="20"/>
        </w:rPr>
        <w:t xml:space="preserve"> </w:t>
      </w:r>
      <w:r w:rsidR="00123A97" w:rsidRPr="00743F34">
        <w:rPr>
          <w:rFonts w:ascii="Times New Roman" w:hAnsi="Times New Roman" w:cs="Times New Roman"/>
          <w:color w:val="000000"/>
          <w:spacing w:val="6"/>
          <w:w w:val="108"/>
          <w:sz w:val="20"/>
          <w:szCs w:val="20"/>
        </w:rPr>
        <w:t xml:space="preserve"> </w:t>
      </w:r>
      <w:r w:rsidR="00123A97" w:rsidRPr="002B36CF">
        <w:rPr>
          <w:rFonts w:ascii="Times New Roman" w:hAnsi="Times New Roman" w:cs="Times New Roman"/>
          <w:sz w:val="20"/>
          <w:szCs w:val="20"/>
        </w:rPr>
        <w:t xml:space="preserve">Fidrianny </w:t>
      </w:r>
      <w:r w:rsidR="00123A97" w:rsidRPr="002B36CF">
        <w:rPr>
          <w:rFonts w:ascii="Times New Roman" w:hAnsi="Times New Roman" w:cs="Times New Roman"/>
          <w:i/>
          <w:sz w:val="20"/>
          <w:szCs w:val="20"/>
        </w:rPr>
        <w:t>et al</w:t>
      </w:r>
      <w:r w:rsidR="002B36CF">
        <w:rPr>
          <w:rFonts w:ascii="Times New Roman" w:hAnsi="Times New Roman" w:cs="Times New Roman"/>
          <w:sz w:val="20"/>
          <w:szCs w:val="20"/>
        </w:rPr>
        <w:t>.</w:t>
      </w:r>
      <w:r w:rsidR="00123A97" w:rsidRPr="002B36CF">
        <w:rPr>
          <w:rFonts w:ascii="Times New Roman" w:hAnsi="Times New Roman" w:cs="Times New Roman"/>
          <w:sz w:val="20"/>
          <w:szCs w:val="20"/>
        </w:rPr>
        <w:t xml:space="preserve"> (2014)</w:t>
      </w:r>
      <w:r w:rsidR="00123A97" w:rsidRPr="00743F34">
        <w:rPr>
          <w:rFonts w:ascii="Times New Roman" w:hAnsi="Times New Roman" w:cs="Times New Roman"/>
          <w:sz w:val="20"/>
          <w:szCs w:val="20"/>
        </w:rPr>
        <w:t xml:space="preserve"> has also reported the DPPH free radical scavenging capacities of various herbs extracts of </w:t>
      </w:r>
      <w:r w:rsidR="00123A97" w:rsidRPr="00743F34">
        <w:rPr>
          <w:rFonts w:ascii="Times New Roman" w:hAnsi="Times New Roman" w:cs="Times New Roman"/>
          <w:i/>
          <w:sz w:val="20"/>
          <w:szCs w:val="20"/>
        </w:rPr>
        <w:t>Brassica</w:t>
      </w:r>
      <w:r w:rsidR="00123A97" w:rsidRPr="00743F34">
        <w:rPr>
          <w:rFonts w:ascii="Times New Roman" w:hAnsi="Times New Roman" w:cs="Times New Roman"/>
          <w:sz w:val="20"/>
          <w:szCs w:val="20"/>
        </w:rPr>
        <w:t xml:space="preserve"> family ranged from 50.56 – 85.79%. </w:t>
      </w:r>
      <w:r w:rsidR="002573A2" w:rsidRPr="00743F34">
        <w:rPr>
          <w:rFonts w:ascii="Times New Roman" w:eastAsia="TimesNewRomanPSMT" w:hAnsi="Times New Roman" w:cs="Times New Roman"/>
          <w:sz w:val="20"/>
          <w:szCs w:val="20"/>
        </w:rPr>
        <w:t>Heat treatments affect the antioxidant activity of vegetables and in many cases have been</w:t>
      </w:r>
      <w:r w:rsidR="0033373D" w:rsidRPr="00743F34">
        <w:rPr>
          <w:rFonts w:ascii="Times New Roman" w:eastAsia="TimesNewRomanPSMT" w:hAnsi="Times New Roman" w:cs="Times New Roman"/>
          <w:b/>
          <w:sz w:val="20"/>
          <w:szCs w:val="20"/>
        </w:rPr>
        <w:t xml:space="preserve"> </w:t>
      </w:r>
      <w:r w:rsidR="002573A2" w:rsidRPr="00743F34">
        <w:rPr>
          <w:rFonts w:ascii="Times New Roman" w:eastAsia="TimesNewRomanPSMT" w:hAnsi="Times New Roman" w:cs="Times New Roman"/>
          <w:sz w:val="20"/>
          <w:szCs w:val="20"/>
        </w:rPr>
        <w:t xml:space="preserve">observed lower antioxidant capacity in processed samples versus raw vegetables (Podsedek </w:t>
      </w:r>
      <w:r w:rsidR="002573A2" w:rsidRPr="00743F34">
        <w:rPr>
          <w:rFonts w:ascii="Times New Roman" w:eastAsia="TimesNewRomanPSMT" w:hAnsi="Times New Roman" w:cs="Times New Roman"/>
          <w:i/>
          <w:sz w:val="20"/>
          <w:szCs w:val="20"/>
        </w:rPr>
        <w:t>et al</w:t>
      </w:r>
      <w:r w:rsidR="002573A2" w:rsidRPr="00743F34">
        <w:rPr>
          <w:rFonts w:ascii="Times New Roman" w:eastAsia="TimesNewRomanPSMT" w:hAnsi="Times New Roman" w:cs="Times New Roman"/>
          <w:sz w:val="20"/>
          <w:szCs w:val="20"/>
        </w:rPr>
        <w:t xml:space="preserve">., 2008). </w:t>
      </w:r>
    </w:p>
    <w:p w:rsidR="002573A2" w:rsidRPr="00743F34" w:rsidRDefault="002573A2" w:rsidP="00743F34">
      <w:pPr>
        <w:spacing w:line="480" w:lineRule="auto"/>
        <w:jc w:val="both"/>
        <w:rPr>
          <w:rFonts w:ascii="Times New Roman" w:hAnsi="Times New Roman" w:cs="Times New Roman"/>
          <w:color w:val="000000"/>
          <w:sz w:val="20"/>
          <w:szCs w:val="20"/>
        </w:rPr>
      </w:pPr>
      <w:r w:rsidRPr="00743F34">
        <w:rPr>
          <w:rFonts w:ascii="Times New Roman" w:hAnsi="Times New Roman" w:cs="Times New Roman"/>
          <w:b/>
          <w:bCs/>
          <w:sz w:val="20"/>
          <w:szCs w:val="20"/>
        </w:rPr>
        <w:t>Metal chelating:</w:t>
      </w:r>
      <w:r w:rsidRPr="00743F34">
        <w:rPr>
          <w:rFonts w:ascii="Times New Roman" w:eastAsia="Calibri" w:hAnsi="Times New Roman" w:cs="Times New Roman"/>
          <w:sz w:val="20"/>
          <w:szCs w:val="20"/>
        </w:rPr>
        <w:t xml:space="preserve"> The indication of higher chelation was expressed in terms of IC</w:t>
      </w:r>
      <w:r w:rsidRPr="00743F34">
        <w:rPr>
          <w:rFonts w:ascii="Times New Roman" w:eastAsia="Calibri" w:hAnsi="Times New Roman" w:cs="Times New Roman"/>
          <w:sz w:val="20"/>
          <w:szCs w:val="20"/>
          <w:vertAlign w:val="subscript"/>
        </w:rPr>
        <w:t>50</w:t>
      </w:r>
      <w:r w:rsidRPr="00743F34">
        <w:rPr>
          <w:rFonts w:ascii="Times New Roman" w:eastAsia="Calibri" w:hAnsi="Times New Roman" w:cs="Times New Roman"/>
          <w:sz w:val="20"/>
          <w:szCs w:val="20"/>
        </w:rPr>
        <w:t xml:space="preserve"> values</w:t>
      </w:r>
      <w:r w:rsidR="00C5283E">
        <w:rPr>
          <w:rFonts w:ascii="Times New Roman" w:eastAsia="Calibri" w:hAnsi="Times New Roman" w:cs="Times New Roman"/>
          <w:sz w:val="20"/>
          <w:szCs w:val="20"/>
        </w:rPr>
        <w:t xml:space="preserve"> </w:t>
      </w:r>
      <w:r w:rsidR="00135246" w:rsidRPr="00743F34">
        <w:rPr>
          <w:rFonts w:ascii="Times New Roman" w:eastAsia="Calibri" w:hAnsi="Times New Roman" w:cs="Times New Roman"/>
          <w:sz w:val="20"/>
          <w:szCs w:val="20"/>
        </w:rPr>
        <w:t>(Fig 2</w:t>
      </w:r>
      <w:r w:rsidR="00B441FD">
        <w:rPr>
          <w:rFonts w:ascii="Times New Roman" w:eastAsia="Calibri" w:hAnsi="Times New Roman" w:cs="Times New Roman"/>
          <w:sz w:val="20"/>
          <w:szCs w:val="20"/>
        </w:rPr>
        <w:t xml:space="preserve"> and Table 2</w:t>
      </w:r>
      <w:r w:rsidR="00135246" w:rsidRPr="00743F34">
        <w:rPr>
          <w:rFonts w:ascii="Times New Roman" w:eastAsia="Calibri" w:hAnsi="Times New Roman" w:cs="Times New Roman"/>
          <w:sz w:val="20"/>
          <w:szCs w:val="20"/>
        </w:rPr>
        <w:t>)</w:t>
      </w:r>
      <w:r w:rsidRPr="00743F34">
        <w:rPr>
          <w:rFonts w:ascii="Times New Roman" w:eastAsia="Calibri" w:hAnsi="Times New Roman" w:cs="Times New Roman"/>
          <w:sz w:val="20"/>
          <w:szCs w:val="20"/>
        </w:rPr>
        <w:t>.</w:t>
      </w:r>
      <w:r w:rsidR="00135246" w:rsidRPr="00743F34">
        <w:rPr>
          <w:rFonts w:ascii="Times New Roman" w:eastAsia="Calibri" w:hAnsi="Times New Roman" w:cs="Times New Roman"/>
          <w:sz w:val="20"/>
          <w:szCs w:val="20"/>
        </w:rPr>
        <w:t xml:space="preserve"> </w:t>
      </w:r>
      <w:r w:rsidRPr="00743F34">
        <w:rPr>
          <w:rFonts w:ascii="Times New Roman" w:eastAsia="Calibri" w:hAnsi="Times New Roman" w:cs="Times New Roman"/>
          <w:sz w:val="20"/>
          <w:szCs w:val="20"/>
        </w:rPr>
        <w:t xml:space="preserve">The order of higher antioxidant potential was seen in order </w:t>
      </w:r>
      <w:r w:rsidRPr="00743F34">
        <w:rPr>
          <w:rFonts w:ascii="Times New Roman" w:hAnsi="Times New Roman" w:cs="Times New Roman"/>
          <w:sz w:val="20"/>
          <w:szCs w:val="20"/>
        </w:rPr>
        <w:t xml:space="preserve">EC 564641 </w:t>
      </w:r>
      <w:r w:rsidRPr="00743F34">
        <w:rPr>
          <w:rFonts w:ascii="Times New Roman" w:hAnsi="Times New Roman" w:cs="Times New Roman"/>
          <w:color w:val="000000"/>
          <w:sz w:val="20"/>
          <w:szCs w:val="20"/>
        </w:rPr>
        <w:t>(</w:t>
      </w:r>
      <w:r w:rsidRPr="00743F34">
        <w:rPr>
          <w:rFonts w:ascii="Times New Roman" w:eastAsia="Calibri" w:hAnsi="Times New Roman" w:cs="Times New Roman"/>
          <w:sz w:val="20"/>
          <w:szCs w:val="20"/>
        </w:rPr>
        <w:t>IC</w:t>
      </w:r>
      <w:r w:rsidRPr="00743F34">
        <w:rPr>
          <w:rFonts w:ascii="Times New Roman" w:eastAsia="Calibri" w:hAnsi="Times New Roman" w:cs="Times New Roman"/>
          <w:sz w:val="20"/>
          <w:szCs w:val="20"/>
          <w:vertAlign w:val="subscript"/>
        </w:rPr>
        <w:t>50</w:t>
      </w:r>
      <w:r w:rsidRPr="00743F34">
        <w:rPr>
          <w:rFonts w:ascii="Times New Roman" w:eastAsia="Calibri" w:hAnsi="Times New Roman" w:cs="Times New Roman"/>
          <w:sz w:val="20"/>
          <w:szCs w:val="20"/>
        </w:rPr>
        <w:t xml:space="preserve">  = </w:t>
      </w:r>
      <w:r w:rsidRPr="00743F34">
        <w:rPr>
          <w:rFonts w:ascii="Times New Roman" w:hAnsi="Times New Roman" w:cs="Times New Roman"/>
          <w:color w:val="000000"/>
          <w:sz w:val="20"/>
          <w:szCs w:val="20"/>
        </w:rPr>
        <w:t xml:space="preserve">115.41 </w:t>
      </w:r>
      <w:r w:rsidRPr="00743F34">
        <w:rPr>
          <w:rFonts w:ascii="Times New Roman" w:hAnsi="Times New Roman" w:cs="Times New Roman"/>
          <w:sz w:val="20"/>
          <w:szCs w:val="20"/>
        </w:rPr>
        <w:t xml:space="preserve">± </w:t>
      </w:r>
      <w:r w:rsidRPr="00743F34">
        <w:rPr>
          <w:rFonts w:ascii="Times New Roman" w:hAnsi="Times New Roman" w:cs="Times New Roman"/>
          <w:color w:val="000000"/>
          <w:sz w:val="20"/>
          <w:szCs w:val="20"/>
        </w:rPr>
        <w:t xml:space="preserve">11.97 µg/ml) &gt; </w:t>
      </w:r>
      <w:r w:rsidRPr="00743F34">
        <w:rPr>
          <w:rFonts w:ascii="Times New Roman" w:hAnsi="Times New Roman" w:cs="Times New Roman"/>
          <w:sz w:val="20"/>
          <w:szCs w:val="20"/>
        </w:rPr>
        <w:t xml:space="preserve">EC552578 </w:t>
      </w:r>
      <w:r w:rsidRPr="00743F34">
        <w:rPr>
          <w:rFonts w:ascii="Times New Roman" w:hAnsi="Times New Roman" w:cs="Times New Roman"/>
          <w:color w:val="000000"/>
          <w:sz w:val="20"/>
          <w:szCs w:val="20"/>
        </w:rPr>
        <w:t>(</w:t>
      </w:r>
      <w:r w:rsidRPr="00743F34">
        <w:rPr>
          <w:rFonts w:ascii="Times New Roman" w:eastAsia="Calibri" w:hAnsi="Times New Roman" w:cs="Times New Roman"/>
          <w:sz w:val="20"/>
          <w:szCs w:val="20"/>
        </w:rPr>
        <w:t>IC</w:t>
      </w:r>
      <w:r w:rsidRPr="00743F34">
        <w:rPr>
          <w:rFonts w:ascii="Times New Roman" w:eastAsia="Calibri" w:hAnsi="Times New Roman" w:cs="Times New Roman"/>
          <w:sz w:val="20"/>
          <w:szCs w:val="20"/>
          <w:vertAlign w:val="subscript"/>
        </w:rPr>
        <w:t>50</w:t>
      </w:r>
      <w:r w:rsidRPr="00743F34">
        <w:rPr>
          <w:rFonts w:ascii="Times New Roman" w:eastAsia="Calibri" w:hAnsi="Times New Roman" w:cs="Times New Roman"/>
          <w:sz w:val="20"/>
          <w:szCs w:val="20"/>
        </w:rPr>
        <w:t xml:space="preserve">  = </w:t>
      </w:r>
      <w:r w:rsidRPr="00743F34">
        <w:rPr>
          <w:rFonts w:ascii="Times New Roman" w:hAnsi="Times New Roman" w:cs="Times New Roman"/>
          <w:color w:val="000000"/>
          <w:sz w:val="20"/>
          <w:szCs w:val="20"/>
        </w:rPr>
        <w:t xml:space="preserve">144.96 </w:t>
      </w:r>
      <w:r w:rsidRPr="00743F34">
        <w:rPr>
          <w:rFonts w:ascii="Times New Roman" w:hAnsi="Times New Roman" w:cs="Times New Roman"/>
          <w:sz w:val="20"/>
          <w:szCs w:val="20"/>
        </w:rPr>
        <w:t xml:space="preserve">± </w:t>
      </w:r>
      <w:r w:rsidRPr="00743F34">
        <w:rPr>
          <w:rFonts w:ascii="Times New Roman" w:hAnsi="Times New Roman" w:cs="Times New Roman"/>
          <w:color w:val="000000"/>
          <w:sz w:val="20"/>
          <w:szCs w:val="20"/>
        </w:rPr>
        <w:t>30.65 µg/ml) &gt;</w:t>
      </w:r>
      <w:r w:rsidRPr="00743F34">
        <w:rPr>
          <w:rFonts w:ascii="Times New Roman" w:hAnsi="Times New Roman" w:cs="Times New Roman"/>
          <w:sz w:val="20"/>
          <w:szCs w:val="20"/>
        </w:rPr>
        <w:t xml:space="preserve">EC 399296 </w:t>
      </w:r>
      <w:r w:rsidRPr="00743F34">
        <w:rPr>
          <w:rFonts w:ascii="Times New Roman" w:hAnsi="Times New Roman" w:cs="Times New Roman"/>
          <w:color w:val="000000"/>
          <w:sz w:val="20"/>
          <w:szCs w:val="20"/>
        </w:rPr>
        <w:t>(</w:t>
      </w:r>
      <w:r w:rsidRPr="00743F34">
        <w:rPr>
          <w:rFonts w:ascii="Times New Roman" w:eastAsia="Calibri" w:hAnsi="Times New Roman" w:cs="Times New Roman"/>
          <w:sz w:val="20"/>
          <w:szCs w:val="20"/>
        </w:rPr>
        <w:t>IC</w:t>
      </w:r>
      <w:r w:rsidRPr="00743F34">
        <w:rPr>
          <w:rFonts w:ascii="Times New Roman" w:eastAsia="Calibri" w:hAnsi="Times New Roman" w:cs="Times New Roman"/>
          <w:sz w:val="20"/>
          <w:szCs w:val="20"/>
          <w:vertAlign w:val="subscript"/>
        </w:rPr>
        <w:t>50</w:t>
      </w:r>
      <w:r w:rsidRPr="00743F34">
        <w:rPr>
          <w:rFonts w:ascii="Times New Roman" w:eastAsia="Calibri" w:hAnsi="Times New Roman" w:cs="Times New Roman"/>
          <w:sz w:val="20"/>
          <w:szCs w:val="20"/>
        </w:rPr>
        <w:t xml:space="preserve">  = </w:t>
      </w:r>
      <w:r w:rsidRPr="00743F34">
        <w:rPr>
          <w:rFonts w:ascii="Times New Roman" w:hAnsi="Times New Roman" w:cs="Times New Roman"/>
          <w:color w:val="000000"/>
          <w:sz w:val="20"/>
          <w:szCs w:val="20"/>
        </w:rPr>
        <w:t xml:space="preserve">150 </w:t>
      </w:r>
      <w:r w:rsidRPr="00743F34">
        <w:rPr>
          <w:rFonts w:ascii="Times New Roman" w:hAnsi="Times New Roman" w:cs="Times New Roman"/>
          <w:sz w:val="20"/>
          <w:szCs w:val="20"/>
        </w:rPr>
        <w:t xml:space="preserve">± </w:t>
      </w:r>
      <w:r w:rsidRPr="00743F34">
        <w:rPr>
          <w:rFonts w:ascii="Times New Roman" w:hAnsi="Times New Roman" w:cs="Times New Roman"/>
          <w:color w:val="000000"/>
          <w:sz w:val="20"/>
          <w:szCs w:val="20"/>
        </w:rPr>
        <w:t xml:space="preserve">5 µg/ml) &gt;  </w:t>
      </w:r>
      <w:r w:rsidRPr="00743F34">
        <w:rPr>
          <w:rFonts w:ascii="Times New Roman" w:hAnsi="Times New Roman" w:cs="Times New Roman"/>
          <w:sz w:val="20"/>
          <w:szCs w:val="20"/>
        </w:rPr>
        <w:t xml:space="preserve">EC 552577 </w:t>
      </w:r>
      <w:r w:rsidRPr="00743F34">
        <w:rPr>
          <w:rFonts w:ascii="Times New Roman" w:hAnsi="Times New Roman" w:cs="Times New Roman"/>
          <w:color w:val="000000"/>
          <w:sz w:val="20"/>
          <w:szCs w:val="20"/>
        </w:rPr>
        <w:t>(</w:t>
      </w:r>
      <w:r w:rsidRPr="00743F34">
        <w:rPr>
          <w:rFonts w:ascii="Times New Roman" w:eastAsia="Calibri" w:hAnsi="Times New Roman" w:cs="Times New Roman"/>
          <w:sz w:val="20"/>
          <w:szCs w:val="20"/>
        </w:rPr>
        <w:t>IC</w:t>
      </w:r>
      <w:r w:rsidRPr="00743F34">
        <w:rPr>
          <w:rFonts w:ascii="Times New Roman" w:eastAsia="Calibri" w:hAnsi="Times New Roman" w:cs="Times New Roman"/>
          <w:sz w:val="20"/>
          <w:szCs w:val="20"/>
          <w:vertAlign w:val="subscript"/>
        </w:rPr>
        <w:t>50</w:t>
      </w:r>
      <w:r w:rsidRPr="00743F34">
        <w:rPr>
          <w:rFonts w:ascii="Times New Roman" w:eastAsia="Calibri" w:hAnsi="Times New Roman" w:cs="Times New Roman"/>
          <w:sz w:val="20"/>
          <w:szCs w:val="20"/>
        </w:rPr>
        <w:t xml:space="preserve">  = </w:t>
      </w:r>
      <w:r w:rsidRPr="00743F34">
        <w:rPr>
          <w:rFonts w:ascii="Times New Roman" w:hAnsi="Times New Roman" w:cs="Times New Roman"/>
          <w:color w:val="000000"/>
          <w:sz w:val="20"/>
          <w:szCs w:val="20"/>
        </w:rPr>
        <w:t xml:space="preserve">189.97 </w:t>
      </w:r>
      <w:r w:rsidRPr="00743F34">
        <w:rPr>
          <w:rFonts w:ascii="Times New Roman" w:hAnsi="Times New Roman" w:cs="Times New Roman"/>
          <w:sz w:val="20"/>
          <w:szCs w:val="20"/>
        </w:rPr>
        <w:t xml:space="preserve">± </w:t>
      </w:r>
      <w:r w:rsidRPr="00743F34">
        <w:rPr>
          <w:rFonts w:ascii="Times New Roman" w:hAnsi="Times New Roman" w:cs="Times New Roman"/>
          <w:color w:val="000000"/>
          <w:sz w:val="20"/>
          <w:szCs w:val="20"/>
        </w:rPr>
        <w:t>26.59 µg/ml).</w:t>
      </w:r>
      <w:r w:rsidR="00F54262" w:rsidRPr="00743F34">
        <w:rPr>
          <w:rFonts w:ascii="Times New Roman" w:hAnsi="Times New Roman" w:cs="Times New Roman"/>
          <w:color w:val="000000"/>
          <w:sz w:val="20"/>
          <w:szCs w:val="20"/>
        </w:rPr>
        <w:t xml:space="preserve"> </w:t>
      </w:r>
      <w:r w:rsidRPr="00743F34">
        <w:rPr>
          <w:rFonts w:ascii="Times New Roman" w:hAnsi="Times New Roman" w:cs="Times New Roman"/>
          <w:color w:val="000000"/>
          <w:sz w:val="20"/>
          <w:szCs w:val="20"/>
        </w:rPr>
        <w:t>The percent chelating activity and  IC</w:t>
      </w:r>
      <w:r w:rsidRPr="00743F34">
        <w:rPr>
          <w:rFonts w:ascii="Times New Roman" w:hAnsi="Times New Roman" w:cs="Times New Roman"/>
          <w:color w:val="000000"/>
          <w:sz w:val="20"/>
          <w:szCs w:val="20"/>
          <w:vertAlign w:val="subscript"/>
        </w:rPr>
        <w:t xml:space="preserve">50 </w:t>
      </w:r>
      <w:r w:rsidRPr="00743F34">
        <w:rPr>
          <w:rFonts w:ascii="Times New Roman" w:hAnsi="Times New Roman" w:cs="Times New Roman"/>
          <w:color w:val="000000"/>
          <w:sz w:val="20"/>
          <w:szCs w:val="20"/>
        </w:rPr>
        <w:t>values of methanolic extract of mustard meal assayed for Fe</w:t>
      </w:r>
      <w:r w:rsidRPr="00743F34">
        <w:rPr>
          <w:rFonts w:ascii="Times New Roman" w:hAnsi="Times New Roman" w:cs="Times New Roman"/>
          <w:color w:val="000000"/>
          <w:sz w:val="20"/>
          <w:szCs w:val="20"/>
          <w:vertAlign w:val="superscript"/>
        </w:rPr>
        <w:t>2+</w:t>
      </w:r>
      <w:r w:rsidRPr="00743F34">
        <w:rPr>
          <w:rFonts w:ascii="Times New Roman" w:hAnsi="Times New Roman" w:cs="Times New Roman"/>
          <w:color w:val="000000"/>
          <w:sz w:val="20"/>
          <w:szCs w:val="20"/>
        </w:rPr>
        <w:t xml:space="preserve"> chelating activity are shown  in </w:t>
      </w:r>
      <w:r w:rsidR="0054265C" w:rsidRPr="00743F34">
        <w:rPr>
          <w:rFonts w:ascii="Times New Roman" w:hAnsi="Times New Roman" w:cs="Times New Roman"/>
          <w:color w:val="000000"/>
          <w:sz w:val="20"/>
          <w:szCs w:val="20"/>
        </w:rPr>
        <w:t>(</w:t>
      </w:r>
      <w:r w:rsidR="00241CC4" w:rsidRPr="00743F34">
        <w:rPr>
          <w:rFonts w:ascii="Times New Roman" w:hAnsi="Times New Roman" w:cs="Times New Roman"/>
          <w:color w:val="000000"/>
          <w:spacing w:val="6"/>
          <w:w w:val="108"/>
          <w:sz w:val="20"/>
          <w:szCs w:val="20"/>
        </w:rPr>
        <w:t>Figure 2</w:t>
      </w:r>
      <w:r w:rsidR="00B441FD">
        <w:rPr>
          <w:rFonts w:ascii="Times New Roman" w:hAnsi="Times New Roman" w:cs="Times New Roman"/>
          <w:color w:val="000000"/>
          <w:spacing w:val="6"/>
          <w:w w:val="108"/>
          <w:sz w:val="20"/>
          <w:szCs w:val="20"/>
        </w:rPr>
        <w:t xml:space="preserve"> and Table 2</w:t>
      </w:r>
      <w:r w:rsidR="0054265C" w:rsidRPr="00743F34">
        <w:rPr>
          <w:rFonts w:ascii="Times New Roman" w:hAnsi="Times New Roman" w:cs="Times New Roman"/>
          <w:sz w:val="20"/>
          <w:szCs w:val="20"/>
        </w:rPr>
        <w:t>)</w:t>
      </w:r>
      <w:r w:rsidR="00303A0B" w:rsidRPr="00743F34">
        <w:rPr>
          <w:rFonts w:ascii="Times New Roman" w:hAnsi="Times New Roman" w:cs="Times New Roman"/>
          <w:sz w:val="20"/>
          <w:szCs w:val="20"/>
        </w:rPr>
        <w:t>.</w:t>
      </w:r>
      <w:r w:rsidR="00135246" w:rsidRPr="00743F34">
        <w:rPr>
          <w:rFonts w:ascii="Times New Roman" w:hAnsi="Times New Roman" w:cs="Times New Roman"/>
          <w:color w:val="000000"/>
          <w:sz w:val="20"/>
          <w:szCs w:val="20"/>
        </w:rPr>
        <w:t xml:space="preserve"> Minimum IC</w:t>
      </w:r>
      <w:r w:rsidR="00135246" w:rsidRPr="00743F34">
        <w:rPr>
          <w:rFonts w:ascii="Times New Roman" w:eastAsia="Calibri" w:hAnsi="Times New Roman" w:cs="Times New Roman"/>
          <w:sz w:val="20"/>
          <w:szCs w:val="20"/>
          <w:vertAlign w:val="subscript"/>
        </w:rPr>
        <w:t xml:space="preserve">50 </w:t>
      </w:r>
      <w:r w:rsidR="00135246" w:rsidRPr="00743F34">
        <w:rPr>
          <w:rFonts w:ascii="Times New Roman" w:eastAsia="Calibri" w:hAnsi="Times New Roman" w:cs="Times New Roman"/>
          <w:sz w:val="20"/>
          <w:szCs w:val="20"/>
        </w:rPr>
        <w:t>value indicated maximum chelating activity.</w:t>
      </w:r>
      <w:r w:rsidR="00135246" w:rsidRPr="00743F34">
        <w:rPr>
          <w:rFonts w:ascii="Times New Roman" w:hAnsi="Times New Roman" w:cs="Times New Roman"/>
          <w:color w:val="000000"/>
          <w:sz w:val="20"/>
          <w:szCs w:val="20"/>
          <w:shd w:val="clear" w:color="auto" w:fill="FFFFFF"/>
        </w:rPr>
        <w:t xml:space="preserve"> Measurement of the colour reduction allowed to estimate the metal-chelating activity for the coexisting chelator. EDTA, a well-known chelating agent, was used as reference compound</w:t>
      </w:r>
      <w:r w:rsidR="00C5283E">
        <w:rPr>
          <w:rFonts w:ascii="Times New Roman" w:hAnsi="Times New Roman" w:cs="Times New Roman"/>
          <w:color w:val="000000"/>
          <w:sz w:val="20"/>
          <w:szCs w:val="20"/>
          <w:shd w:val="clear" w:color="auto" w:fill="FFFFFF"/>
        </w:rPr>
        <w:t xml:space="preserve"> </w:t>
      </w:r>
      <w:r w:rsidR="00135246" w:rsidRPr="00743F34">
        <w:rPr>
          <w:rFonts w:ascii="Times New Roman" w:hAnsi="Times New Roman" w:cs="Times New Roman"/>
          <w:color w:val="000000"/>
          <w:sz w:val="20"/>
          <w:szCs w:val="20"/>
          <w:shd w:val="clear" w:color="auto" w:fill="FFFFFF"/>
        </w:rPr>
        <w:t xml:space="preserve"> </w:t>
      </w:r>
      <w:r w:rsidR="00135246" w:rsidRPr="002B36CF">
        <w:rPr>
          <w:rFonts w:ascii="Times New Roman" w:hAnsi="Times New Roman" w:cs="Times New Roman"/>
          <w:color w:val="000000"/>
          <w:sz w:val="20"/>
          <w:szCs w:val="20"/>
          <w:shd w:val="clear" w:color="auto" w:fill="FFFFFF"/>
        </w:rPr>
        <w:t>(</w:t>
      </w:r>
      <w:r w:rsidR="00135246" w:rsidRPr="002B36CF">
        <w:rPr>
          <w:rFonts w:ascii="Times New Roman" w:hAnsi="Times New Roman" w:cs="Times New Roman"/>
          <w:sz w:val="20"/>
          <w:szCs w:val="20"/>
        </w:rPr>
        <w:t>Kumar and Jain, 2015</w:t>
      </w:r>
      <w:r w:rsidR="00135246" w:rsidRPr="002B36CF">
        <w:rPr>
          <w:rFonts w:ascii="Times New Roman" w:hAnsi="Times New Roman" w:cs="Times New Roman"/>
          <w:color w:val="000000"/>
          <w:sz w:val="20"/>
          <w:szCs w:val="20"/>
          <w:shd w:val="clear" w:color="auto" w:fill="FFFFFF"/>
        </w:rPr>
        <w:t>).</w:t>
      </w:r>
    </w:p>
    <w:p w:rsidR="002573A2" w:rsidRPr="00743F34" w:rsidRDefault="0033373D" w:rsidP="00743F34">
      <w:pPr>
        <w:spacing w:after="0" w:line="480" w:lineRule="auto"/>
        <w:jc w:val="both"/>
        <w:rPr>
          <w:rFonts w:ascii="Times New Roman" w:hAnsi="Times New Roman" w:cs="Times New Roman"/>
          <w:sz w:val="20"/>
          <w:szCs w:val="20"/>
        </w:rPr>
      </w:pPr>
      <w:r w:rsidRPr="00743F34">
        <w:rPr>
          <w:rFonts w:ascii="Times New Roman" w:hAnsi="Times New Roman" w:cs="Times New Roman"/>
          <w:b/>
          <w:color w:val="000000"/>
          <w:sz w:val="20"/>
          <w:szCs w:val="20"/>
          <w:shd w:val="clear" w:color="auto" w:fill="FFFFFF"/>
        </w:rPr>
        <w:lastRenderedPageBreak/>
        <w:t>The superoxide scavenging ability:</w:t>
      </w:r>
      <w:r w:rsidRPr="00743F34">
        <w:rPr>
          <w:rFonts w:ascii="Times New Roman" w:hAnsi="Times New Roman" w:cs="Times New Roman"/>
          <w:color w:val="000000"/>
          <w:sz w:val="20"/>
          <w:szCs w:val="20"/>
          <w:shd w:val="clear" w:color="auto" w:fill="FFFFFF"/>
        </w:rPr>
        <w:t xml:space="preserve"> </w:t>
      </w:r>
      <w:r w:rsidR="00135246" w:rsidRPr="00743F34">
        <w:rPr>
          <w:rFonts w:ascii="Times New Roman" w:hAnsi="Times New Roman" w:cs="Times New Roman"/>
          <w:color w:val="000000"/>
          <w:sz w:val="20"/>
          <w:szCs w:val="20"/>
          <w:shd w:val="clear" w:color="auto" w:fill="FFFFFF"/>
        </w:rPr>
        <w:t xml:space="preserve">The method is based on the fact that </w:t>
      </w:r>
      <w:r w:rsidRPr="00743F34">
        <w:rPr>
          <w:rFonts w:ascii="Times New Roman" w:hAnsi="Times New Roman" w:cs="Times New Roman"/>
          <w:color w:val="000000"/>
          <w:sz w:val="20"/>
          <w:szCs w:val="20"/>
          <w:shd w:val="clear" w:color="auto" w:fill="FFFFFF"/>
        </w:rPr>
        <w:t xml:space="preserve"> anion (O</w:t>
      </w:r>
      <w:r w:rsidRPr="00743F34">
        <w:rPr>
          <w:rFonts w:ascii="Times New Roman" w:hAnsi="Times New Roman" w:cs="Times New Roman"/>
          <w:color w:val="000000"/>
          <w:sz w:val="20"/>
          <w:szCs w:val="20"/>
          <w:shd w:val="clear" w:color="auto" w:fill="FFFFFF"/>
          <w:vertAlign w:val="superscript"/>
        </w:rPr>
        <w:t>2−</w:t>
      </w:r>
      <w:r w:rsidRPr="00743F34">
        <w:rPr>
          <w:rFonts w:ascii="Times New Roman" w:hAnsi="Times New Roman" w:cs="Times New Roman"/>
          <w:color w:val="000000"/>
          <w:sz w:val="20"/>
          <w:szCs w:val="20"/>
          <w:shd w:val="clear" w:color="auto" w:fill="FFFFFF"/>
        </w:rPr>
        <w:t>) was generated by reduction of yellow dye (NBT</w:t>
      </w:r>
      <w:r w:rsidRPr="00743F34">
        <w:rPr>
          <w:rFonts w:ascii="Times New Roman" w:hAnsi="Times New Roman" w:cs="Times New Roman"/>
          <w:color w:val="000000"/>
          <w:sz w:val="20"/>
          <w:szCs w:val="20"/>
          <w:shd w:val="clear" w:color="auto" w:fill="FFFFFF"/>
          <w:vertAlign w:val="superscript"/>
        </w:rPr>
        <w:t>2+</w:t>
      </w:r>
      <w:r w:rsidRPr="00743F34">
        <w:rPr>
          <w:rFonts w:ascii="Times New Roman" w:hAnsi="Times New Roman" w:cs="Times New Roman"/>
          <w:color w:val="000000"/>
          <w:sz w:val="20"/>
          <w:szCs w:val="20"/>
          <w:shd w:val="clear" w:color="auto" w:fill="FFFFFF"/>
        </w:rPr>
        <w:t>) to produce the blue formazan by xanthine oxidase,</w:t>
      </w:r>
      <w:r w:rsidRPr="00743F34">
        <w:rPr>
          <w:rStyle w:val="apple-converted-space"/>
          <w:rFonts w:ascii="Times New Roman" w:hAnsi="Times New Roman" w:cs="Times New Roman"/>
          <w:color w:val="000000"/>
          <w:sz w:val="20"/>
          <w:szCs w:val="20"/>
          <w:shd w:val="clear" w:color="auto" w:fill="FFFFFF"/>
        </w:rPr>
        <w:t> </w:t>
      </w:r>
      <w:r w:rsidRPr="00743F34">
        <w:rPr>
          <w:rFonts w:ascii="Times New Roman" w:hAnsi="Times New Roman" w:cs="Times New Roman"/>
          <w:color w:val="000000"/>
          <w:sz w:val="20"/>
          <w:szCs w:val="20"/>
          <w:shd w:val="clear" w:color="auto" w:fill="FFFFFF"/>
        </w:rPr>
        <w:t>in vitro (Kumar and Jain, 2015).</w:t>
      </w:r>
      <w:r w:rsidR="00303A0B" w:rsidRPr="00743F34">
        <w:rPr>
          <w:rFonts w:ascii="Times New Roman" w:hAnsi="Times New Roman" w:cs="Times New Roman"/>
          <w:color w:val="000000"/>
          <w:sz w:val="20"/>
          <w:szCs w:val="20"/>
          <w:shd w:val="clear" w:color="auto" w:fill="FFFFFF"/>
        </w:rPr>
        <w:t xml:space="preserve"> </w:t>
      </w:r>
      <w:r w:rsidR="002573A2" w:rsidRPr="00743F34">
        <w:rPr>
          <w:rFonts w:ascii="Times New Roman" w:eastAsia="Calibri" w:hAnsi="Times New Roman" w:cs="Times New Roman"/>
          <w:sz w:val="20"/>
          <w:szCs w:val="20"/>
        </w:rPr>
        <w:t>The order of Superoxide anion scavenging activity was found to be greater for</w:t>
      </w:r>
      <w:r w:rsidR="002573A2" w:rsidRPr="00743F34">
        <w:rPr>
          <w:rFonts w:ascii="Times New Roman" w:hAnsi="Times New Roman" w:cs="Times New Roman"/>
          <w:sz w:val="20"/>
          <w:szCs w:val="20"/>
        </w:rPr>
        <w:t xml:space="preserve"> EC 564649</w:t>
      </w:r>
      <w:r w:rsidR="002573A2" w:rsidRPr="00743F34">
        <w:rPr>
          <w:rFonts w:ascii="Times New Roman" w:eastAsia="Calibri" w:hAnsi="Times New Roman" w:cs="Times New Roman"/>
          <w:sz w:val="20"/>
          <w:szCs w:val="20"/>
        </w:rPr>
        <w:t xml:space="preserve"> with a lower </w:t>
      </w:r>
      <w:r w:rsidR="002573A2" w:rsidRPr="00743F34">
        <w:rPr>
          <w:rFonts w:ascii="Times New Roman" w:hAnsi="Times New Roman" w:cs="Times New Roman"/>
          <w:sz w:val="20"/>
          <w:szCs w:val="20"/>
        </w:rPr>
        <w:t>IC</w:t>
      </w:r>
      <w:r w:rsidR="002573A2" w:rsidRPr="00743F34">
        <w:rPr>
          <w:rFonts w:ascii="Times New Roman" w:hAnsi="Times New Roman" w:cs="Times New Roman"/>
          <w:sz w:val="20"/>
          <w:szCs w:val="20"/>
          <w:vertAlign w:val="subscript"/>
        </w:rPr>
        <w:t>50</w:t>
      </w:r>
      <w:r w:rsidR="002573A2" w:rsidRPr="00743F34">
        <w:rPr>
          <w:rFonts w:ascii="Times New Roman" w:hAnsi="Times New Roman" w:cs="Times New Roman"/>
          <w:sz w:val="20"/>
          <w:szCs w:val="20"/>
        </w:rPr>
        <w:t xml:space="preserve">  value </w:t>
      </w:r>
      <w:r w:rsidR="002573A2" w:rsidRPr="00743F34">
        <w:rPr>
          <w:rFonts w:ascii="Times New Roman" w:hAnsi="Times New Roman" w:cs="Times New Roman"/>
          <w:color w:val="000000"/>
          <w:sz w:val="20"/>
          <w:szCs w:val="20"/>
        </w:rPr>
        <w:t>(</w:t>
      </w:r>
      <w:r w:rsidR="002573A2" w:rsidRPr="00743F34">
        <w:rPr>
          <w:rFonts w:ascii="Times New Roman" w:eastAsia="Calibri" w:hAnsi="Times New Roman" w:cs="Times New Roman"/>
          <w:sz w:val="20"/>
          <w:szCs w:val="20"/>
        </w:rPr>
        <w:t>IC</w:t>
      </w:r>
      <w:r w:rsidR="002573A2" w:rsidRPr="00743F34">
        <w:rPr>
          <w:rFonts w:ascii="Times New Roman" w:eastAsia="Calibri" w:hAnsi="Times New Roman" w:cs="Times New Roman"/>
          <w:sz w:val="20"/>
          <w:szCs w:val="20"/>
          <w:vertAlign w:val="subscript"/>
        </w:rPr>
        <w:t>50</w:t>
      </w:r>
      <w:r w:rsidR="002573A2" w:rsidRPr="00743F34">
        <w:rPr>
          <w:rFonts w:ascii="Times New Roman" w:eastAsia="Calibri" w:hAnsi="Times New Roman" w:cs="Times New Roman"/>
          <w:sz w:val="20"/>
          <w:szCs w:val="20"/>
        </w:rPr>
        <w:t xml:space="preserve">  = </w:t>
      </w:r>
      <w:r w:rsidR="002573A2" w:rsidRPr="00743F34">
        <w:rPr>
          <w:rFonts w:ascii="Times New Roman" w:hAnsi="Times New Roman" w:cs="Times New Roman"/>
          <w:color w:val="000000"/>
          <w:sz w:val="20"/>
          <w:szCs w:val="20"/>
        </w:rPr>
        <w:t>321.73</w:t>
      </w:r>
      <w:r w:rsidR="002573A2" w:rsidRPr="00743F34">
        <w:rPr>
          <w:rFonts w:ascii="Times New Roman" w:hAnsi="Times New Roman" w:cs="Times New Roman"/>
          <w:sz w:val="20"/>
          <w:szCs w:val="20"/>
        </w:rPr>
        <w:t>±</w:t>
      </w:r>
      <w:r w:rsidR="002573A2" w:rsidRPr="00743F34">
        <w:rPr>
          <w:rFonts w:ascii="Times New Roman" w:hAnsi="Times New Roman" w:cs="Times New Roman"/>
          <w:color w:val="000000"/>
          <w:sz w:val="20"/>
          <w:szCs w:val="20"/>
        </w:rPr>
        <w:t>18.39</w:t>
      </w:r>
      <w:r w:rsidR="002573A2" w:rsidRPr="00743F34">
        <w:rPr>
          <w:rFonts w:ascii="Times New Roman" w:hAnsi="Times New Roman" w:cs="Times New Roman"/>
          <w:sz w:val="20"/>
          <w:szCs w:val="20"/>
        </w:rPr>
        <w:t xml:space="preserve"> </w:t>
      </w:r>
      <w:r w:rsidR="002573A2" w:rsidRPr="00743F34">
        <w:rPr>
          <w:rFonts w:ascii="Times New Roman" w:hAnsi="Times New Roman" w:cs="Times New Roman"/>
          <w:color w:val="000000"/>
          <w:sz w:val="20"/>
          <w:szCs w:val="20"/>
        </w:rPr>
        <w:t xml:space="preserve">µg/ml) followed by </w:t>
      </w:r>
      <w:r w:rsidR="002573A2" w:rsidRPr="00743F34">
        <w:rPr>
          <w:rFonts w:ascii="Times New Roman" w:hAnsi="Times New Roman" w:cs="Times New Roman"/>
          <w:sz w:val="20"/>
          <w:szCs w:val="20"/>
        </w:rPr>
        <w:t xml:space="preserve">EC564646 </w:t>
      </w:r>
      <w:r w:rsidR="002573A2" w:rsidRPr="00743F34">
        <w:rPr>
          <w:rFonts w:ascii="Times New Roman" w:hAnsi="Times New Roman" w:cs="Times New Roman"/>
          <w:color w:val="000000"/>
          <w:sz w:val="20"/>
          <w:szCs w:val="20"/>
        </w:rPr>
        <w:t>(</w:t>
      </w:r>
      <w:r w:rsidR="002573A2" w:rsidRPr="00743F34">
        <w:rPr>
          <w:rFonts w:ascii="Times New Roman" w:eastAsia="Calibri" w:hAnsi="Times New Roman" w:cs="Times New Roman"/>
          <w:sz w:val="20"/>
          <w:szCs w:val="20"/>
        </w:rPr>
        <w:t>IC</w:t>
      </w:r>
      <w:r w:rsidR="002573A2" w:rsidRPr="00743F34">
        <w:rPr>
          <w:rFonts w:ascii="Times New Roman" w:eastAsia="Calibri" w:hAnsi="Times New Roman" w:cs="Times New Roman"/>
          <w:sz w:val="20"/>
          <w:szCs w:val="20"/>
          <w:vertAlign w:val="subscript"/>
        </w:rPr>
        <w:t>50</w:t>
      </w:r>
      <w:r w:rsidR="002573A2" w:rsidRPr="00743F34">
        <w:rPr>
          <w:rFonts w:ascii="Times New Roman" w:eastAsia="Calibri" w:hAnsi="Times New Roman" w:cs="Times New Roman"/>
          <w:sz w:val="20"/>
          <w:szCs w:val="20"/>
        </w:rPr>
        <w:t xml:space="preserve">  = </w:t>
      </w:r>
      <w:r w:rsidR="002573A2" w:rsidRPr="00743F34">
        <w:rPr>
          <w:rFonts w:ascii="Times New Roman" w:hAnsi="Times New Roman" w:cs="Times New Roman"/>
          <w:color w:val="000000"/>
          <w:sz w:val="20"/>
          <w:szCs w:val="20"/>
        </w:rPr>
        <w:t>446.56</w:t>
      </w:r>
      <w:r w:rsidR="002573A2" w:rsidRPr="00743F34">
        <w:rPr>
          <w:rFonts w:ascii="Times New Roman" w:hAnsi="Times New Roman" w:cs="Times New Roman"/>
          <w:sz w:val="20"/>
          <w:szCs w:val="20"/>
        </w:rPr>
        <w:t>±</w:t>
      </w:r>
      <w:r w:rsidR="002573A2" w:rsidRPr="00743F34">
        <w:rPr>
          <w:rFonts w:ascii="Times New Roman" w:hAnsi="Times New Roman" w:cs="Times New Roman"/>
          <w:color w:val="000000"/>
          <w:sz w:val="20"/>
          <w:szCs w:val="20"/>
        </w:rPr>
        <w:t xml:space="preserve">14.43 µg/ml) &gt; </w:t>
      </w:r>
      <w:r w:rsidR="002573A2" w:rsidRPr="00743F34">
        <w:rPr>
          <w:rFonts w:ascii="Times New Roman" w:hAnsi="Times New Roman" w:cs="Times New Roman"/>
          <w:sz w:val="20"/>
          <w:szCs w:val="20"/>
        </w:rPr>
        <w:t xml:space="preserve">EC 552573 </w:t>
      </w:r>
      <w:r w:rsidR="002573A2" w:rsidRPr="00743F34">
        <w:rPr>
          <w:rFonts w:ascii="Times New Roman" w:hAnsi="Times New Roman" w:cs="Times New Roman"/>
          <w:color w:val="000000"/>
          <w:sz w:val="20"/>
          <w:szCs w:val="20"/>
        </w:rPr>
        <w:t>(</w:t>
      </w:r>
      <w:r w:rsidR="002573A2" w:rsidRPr="00743F34">
        <w:rPr>
          <w:rFonts w:ascii="Times New Roman" w:eastAsia="Calibri" w:hAnsi="Times New Roman" w:cs="Times New Roman"/>
          <w:sz w:val="20"/>
          <w:szCs w:val="20"/>
        </w:rPr>
        <w:t>IC</w:t>
      </w:r>
      <w:r w:rsidR="002573A2" w:rsidRPr="00743F34">
        <w:rPr>
          <w:rFonts w:ascii="Times New Roman" w:eastAsia="Calibri" w:hAnsi="Times New Roman" w:cs="Times New Roman"/>
          <w:sz w:val="20"/>
          <w:szCs w:val="20"/>
          <w:vertAlign w:val="subscript"/>
        </w:rPr>
        <w:t>50</w:t>
      </w:r>
      <w:r w:rsidR="002573A2" w:rsidRPr="00743F34">
        <w:rPr>
          <w:rFonts w:ascii="Times New Roman" w:eastAsia="Calibri" w:hAnsi="Times New Roman" w:cs="Times New Roman"/>
          <w:sz w:val="20"/>
          <w:szCs w:val="20"/>
        </w:rPr>
        <w:t xml:space="preserve">  = </w:t>
      </w:r>
      <w:r w:rsidR="002573A2" w:rsidRPr="00743F34">
        <w:rPr>
          <w:rFonts w:ascii="Times New Roman" w:hAnsi="Times New Roman" w:cs="Times New Roman"/>
          <w:color w:val="000000"/>
          <w:sz w:val="20"/>
          <w:szCs w:val="20"/>
        </w:rPr>
        <w:t>584.14</w:t>
      </w:r>
      <w:r w:rsidR="002573A2" w:rsidRPr="00743F34">
        <w:rPr>
          <w:rFonts w:ascii="Times New Roman" w:hAnsi="Times New Roman" w:cs="Times New Roman"/>
          <w:sz w:val="20"/>
          <w:szCs w:val="20"/>
        </w:rPr>
        <w:t>±</w:t>
      </w:r>
      <w:r w:rsidRPr="00743F34">
        <w:rPr>
          <w:rFonts w:ascii="Times New Roman" w:hAnsi="Times New Roman" w:cs="Times New Roman"/>
          <w:color w:val="000000"/>
          <w:sz w:val="20"/>
          <w:szCs w:val="20"/>
        </w:rPr>
        <w:t>19.68 µg/ml)</w:t>
      </w:r>
      <w:r w:rsidR="002573A2" w:rsidRPr="00743F34">
        <w:rPr>
          <w:rFonts w:ascii="Times New Roman" w:hAnsi="Times New Roman" w:cs="Times New Roman"/>
          <w:color w:val="000000"/>
          <w:sz w:val="20"/>
          <w:szCs w:val="20"/>
        </w:rPr>
        <w:t xml:space="preserve"> </w:t>
      </w:r>
      <w:r w:rsidR="00303A0B" w:rsidRPr="00743F34">
        <w:rPr>
          <w:rFonts w:ascii="Times New Roman" w:hAnsi="Times New Roman" w:cs="Times New Roman"/>
          <w:color w:val="000000"/>
          <w:sz w:val="20"/>
          <w:szCs w:val="20"/>
        </w:rPr>
        <w:t>(</w:t>
      </w:r>
      <w:r w:rsidR="00303A0B" w:rsidRPr="00743F34">
        <w:rPr>
          <w:rFonts w:ascii="Times New Roman" w:hAnsi="Times New Roman" w:cs="Times New Roman"/>
          <w:color w:val="000000"/>
          <w:spacing w:val="6"/>
          <w:w w:val="108"/>
          <w:sz w:val="20"/>
          <w:szCs w:val="20"/>
        </w:rPr>
        <w:t>Figure 3</w:t>
      </w:r>
      <w:r w:rsidR="00B441FD">
        <w:rPr>
          <w:rFonts w:ascii="Times New Roman" w:hAnsi="Times New Roman" w:cs="Times New Roman"/>
          <w:color w:val="000000"/>
          <w:spacing w:val="6"/>
          <w:w w:val="108"/>
          <w:sz w:val="20"/>
          <w:szCs w:val="20"/>
        </w:rPr>
        <w:t xml:space="preserve"> and Table 2</w:t>
      </w:r>
      <w:r w:rsidR="00303A0B" w:rsidRPr="00743F34">
        <w:rPr>
          <w:rFonts w:ascii="Times New Roman" w:hAnsi="Times New Roman" w:cs="Times New Roman"/>
          <w:color w:val="000000"/>
          <w:sz w:val="20"/>
          <w:szCs w:val="20"/>
        </w:rPr>
        <w:t>)</w:t>
      </w:r>
      <w:r w:rsidR="00566EB2" w:rsidRPr="00743F34">
        <w:rPr>
          <w:rFonts w:ascii="Times New Roman" w:hAnsi="Times New Roman" w:cs="Times New Roman"/>
          <w:color w:val="000000"/>
          <w:sz w:val="20"/>
          <w:szCs w:val="20"/>
        </w:rPr>
        <w:t>.</w:t>
      </w:r>
      <w:r w:rsidRPr="00743F34">
        <w:rPr>
          <w:rFonts w:ascii="Times New Roman" w:hAnsi="Times New Roman" w:cs="Times New Roman"/>
          <w:sz w:val="20"/>
          <w:szCs w:val="20"/>
        </w:rPr>
        <w:t xml:space="preserve"> </w:t>
      </w:r>
    </w:p>
    <w:p w:rsidR="002F721D" w:rsidRPr="00743F34" w:rsidRDefault="002F721D" w:rsidP="00743F34">
      <w:pPr>
        <w:spacing w:after="0" w:line="480" w:lineRule="auto"/>
        <w:jc w:val="both"/>
        <w:rPr>
          <w:rFonts w:ascii="Times New Roman" w:hAnsi="Times New Roman" w:cs="Times New Roman"/>
          <w:color w:val="000000"/>
          <w:sz w:val="20"/>
          <w:szCs w:val="20"/>
          <w:shd w:val="clear" w:color="auto" w:fill="FFFFFF"/>
        </w:rPr>
      </w:pPr>
    </w:p>
    <w:p w:rsidR="002F721D" w:rsidRPr="00743F34" w:rsidRDefault="002F721D" w:rsidP="00743F34">
      <w:pPr>
        <w:spacing w:line="480" w:lineRule="auto"/>
        <w:jc w:val="both"/>
        <w:rPr>
          <w:rFonts w:ascii="Times New Roman" w:hAnsi="Times New Roman" w:cs="Times New Roman"/>
          <w:b/>
          <w:sz w:val="20"/>
          <w:szCs w:val="20"/>
        </w:rPr>
      </w:pPr>
      <w:r w:rsidRPr="00743F34">
        <w:rPr>
          <w:rFonts w:ascii="Times New Roman" w:hAnsi="Times New Roman" w:cs="Times New Roman"/>
          <w:b/>
          <w:sz w:val="20"/>
          <w:szCs w:val="20"/>
        </w:rPr>
        <w:t>Nitric oxide</w:t>
      </w:r>
      <w:r w:rsidR="00C5283E">
        <w:rPr>
          <w:rFonts w:ascii="Times New Roman" w:hAnsi="Times New Roman" w:cs="Times New Roman"/>
          <w:b/>
          <w:sz w:val="20"/>
          <w:szCs w:val="20"/>
        </w:rPr>
        <w:t xml:space="preserve"> </w:t>
      </w:r>
      <w:r w:rsidRPr="00743F34">
        <w:rPr>
          <w:rFonts w:ascii="Times New Roman" w:hAnsi="Times New Roman" w:cs="Times New Roman"/>
          <w:b/>
          <w:spacing w:val="-6"/>
          <w:sz w:val="20"/>
          <w:szCs w:val="20"/>
        </w:rPr>
        <w:t>(NO) radical</w:t>
      </w:r>
      <w:r w:rsidRPr="00743F34">
        <w:rPr>
          <w:rFonts w:ascii="Times New Roman" w:eastAsia="Calibri" w:hAnsi="Times New Roman" w:cs="Times New Roman"/>
          <w:sz w:val="20"/>
          <w:szCs w:val="20"/>
        </w:rPr>
        <w:t xml:space="preserve"> </w:t>
      </w:r>
      <w:r w:rsidRPr="00743F34">
        <w:rPr>
          <w:rFonts w:ascii="Times New Roman" w:eastAsia="Calibri" w:hAnsi="Times New Roman" w:cs="Times New Roman"/>
          <w:b/>
          <w:sz w:val="20"/>
          <w:szCs w:val="20"/>
        </w:rPr>
        <w:t>activity</w:t>
      </w:r>
      <w:r w:rsidR="00135246" w:rsidRPr="00743F34">
        <w:rPr>
          <w:rFonts w:ascii="Times New Roman" w:eastAsia="Calibri" w:hAnsi="Times New Roman" w:cs="Times New Roman"/>
          <w:b/>
          <w:sz w:val="20"/>
          <w:szCs w:val="20"/>
        </w:rPr>
        <w:t xml:space="preserve">: </w:t>
      </w:r>
      <w:r w:rsidRPr="00743F34">
        <w:rPr>
          <w:rFonts w:ascii="Times New Roman" w:hAnsi="Times New Roman" w:cs="Times New Roman"/>
          <w:spacing w:val="-6"/>
          <w:sz w:val="20"/>
          <w:szCs w:val="20"/>
        </w:rPr>
        <w:t xml:space="preserve">The highest antioxidant ability in terms of IC50 was recorded in  </w:t>
      </w:r>
      <w:r w:rsidRPr="00743F34">
        <w:rPr>
          <w:rFonts w:ascii="Times New Roman" w:hAnsi="Times New Roman" w:cs="Times New Roman"/>
          <w:sz w:val="20"/>
          <w:szCs w:val="20"/>
        </w:rPr>
        <w:t xml:space="preserve">EC 564649 </w:t>
      </w:r>
      <w:r w:rsidRPr="00743F34">
        <w:rPr>
          <w:rFonts w:ascii="Times New Roman" w:hAnsi="Times New Roman" w:cs="Times New Roman"/>
          <w:color w:val="000000"/>
          <w:sz w:val="20"/>
          <w:szCs w:val="20"/>
        </w:rPr>
        <w:t>(</w:t>
      </w:r>
      <w:r w:rsidRPr="00743F34">
        <w:rPr>
          <w:rFonts w:ascii="Times New Roman" w:eastAsia="Calibri" w:hAnsi="Times New Roman" w:cs="Times New Roman"/>
          <w:sz w:val="20"/>
          <w:szCs w:val="20"/>
        </w:rPr>
        <w:t>IC</w:t>
      </w:r>
      <w:r w:rsidRPr="00743F34">
        <w:rPr>
          <w:rFonts w:ascii="Times New Roman" w:eastAsia="Calibri" w:hAnsi="Times New Roman" w:cs="Times New Roman"/>
          <w:sz w:val="20"/>
          <w:szCs w:val="20"/>
          <w:vertAlign w:val="subscript"/>
        </w:rPr>
        <w:t>50</w:t>
      </w:r>
      <w:r w:rsidRPr="00743F34">
        <w:rPr>
          <w:rFonts w:ascii="Times New Roman" w:eastAsia="Calibri" w:hAnsi="Times New Roman" w:cs="Times New Roman"/>
          <w:sz w:val="20"/>
          <w:szCs w:val="20"/>
        </w:rPr>
        <w:t xml:space="preserve">  = </w:t>
      </w:r>
      <w:r w:rsidRPr="00743F34">
        <w:rPr>
          <w:rFonts w:ascii="Times New Roman" w:hAnsi="Times New Roman" w:cs="Times New Roman"/>
          <w:color w:val="000000"/>
          <w:sz w:val="20"/>
          <w:szCs w:val="20"/>
        </w:rPr>
        <w:t>125.97</w:t>
      </w:r>
      <w:r w:rsidRPr="00743F34">
        <w:rPr>
          <w:rFonts w:ascii="Times New Roman" w:hAnsi="Times New Roman" w:cs="Times New Roman"/>
          <w:sz w:val="20"/>
          <w:szCs w:val="20"/>
        </w:rPr>
        <w:t>±</w:t>
      </w:r>
      <w:r w:rsidRPr="00743F34">
        <w:rPr>
          <w:rFonts w:ascii="Times New Roman" w:hAnsi="Times New Roman" w:cs="Times New Roman"/>
          <w:color w:val="000000"/>
          <w:sz w:val="20"/>
          <w:szCs w:val="20"/>
        </w:rPr>
        <w:t xml:space="preserve">4.90 µg/ml) followed by </w:t>
      </w:r>
      <w:r w:rsidRPr="00743F34">
        <w:rPr>
          <w:rFonts w:ascii="Times New Roman" w:hAnsi="Times New Roman" w:cs="Times New Roman"/>
          <w:sz w:val="20"/>
          <w:szCs w:val="20"/>
        </w:rPr>
        <w:t xml:space="preserve">EC564646 </w:t>
      </w:r>
      <w:r w:rsidRPr="00743F34">
        <w:rPr>
          <w:rFonts w:ascii="Times New Roman" w:hAnsi="Times New Roman" w:cs="Times New Roman"/>
          <w:color w:val="000000"/>
          <w:sz w:val="20"/>
          <w:szCs w:val="20"/>
        </w:rPr>
        <w:t>(</w:t>
      </w:r>
      <w:r w:rsidRPr="00743F34">
        <w:rPr>
          <w:rFonts w:ascii="Times New Roman" w:eastAsia="Calibri" w:hAnsi="Times New Roman" w:cs="Times New Roman"/>
          <w:sz w:val="20"/>
          <w:szCs w:val="20"/>
        </w:rPr>
        <w:t>IC</w:t>
      </w:r>
      <w:r w:rsidRPr="00743F34">
        <w:rPr>
          <w:rFonts w:ascii="Times New Roman" w:eastAsia="Calibri" w:hAnsi="Times New Roman" w:cs="Times New Roman"/>
          <w:sz w:val="20"/>
          <w:szCs w:val="20"/>
          <w:vertAlign w:val="subscript"/>
        </w:rPr>
        <w:t>50</w:t>
      </w:r>
      <w:r w:rsidRPr="00743F34">
        <w:rPr>
          <w:rFonts w:ascii="Times New Roman" w:eastAsia="Calibri" w:hAnsi="Times New Roman" w:cs="Times New Roman"/>
          <w:sz w:val="20"/>
          <w:szCs w:val="20"/>
        </w:rPr>
        <w:t xml:space="preserve">  = </w:t>
      </w:r>
      <w:r w:rsidRPr="00743F34">
        <w:rPr>
          <w:rFonts w:ascii="Times New Roman" w:hAnsi="Times New Roman" w:cs="Times New Roman"/>
          <w:color w:val="000000"/>
          <w:sz w:val="20"/>
          <w:szCs w:val="20"/>
        </w:rPr>
        <w:t>269.65</w:t>
      </w:r>
      <w:r w:rsidRPr="00743F34">
        <w:rPr>
          <w:rFonts w:ascii="Times New Roman" w:hAnsi="Times New Roman" w:cs="Times New Roman"/>
          <w:sz w:val="20"/>
          <w:szCs w:val="20"/>
        </w:rPr>
        <w:t>±</w:t>
      </w:r>
      <w:r w:rsidRPr="00743F34">
        <w:rPr>
          <w:rFonts w:ascii="Times New Roman" w:hAnsi="Times New Roman" w:cs="Times New Roman"/>
          <w:color w:val="000000"/>
          <w:sz w:val="20"/>
          <w:szCs w:val="20"/>
        </w:rPr>
        <w:t xml:space="preserve">13.69 µg/ml)  and </w:t>
      </w:r>
      <w:r w:rsidRPr="00743F34">
        <w:rPr>
          <w:rFonts w:ascii="Times New Roman" w:hAnsi="Times New Roman" w:cs="Times New Roman"/>
          <w:sz w:val="20"/>
          <w:szCs w:val="20"/>
        </w:rPr>
        <w:t xml:space="preserve">EC 552573 </w:t>
      </w:r>
      <w:r w:rsidRPr="00743F34">
        <w:rPr>
          <w:rFonts w:ascii="Times New Roman" w:hAnsi="Times New Roman" w:cs="Times New Roman"/>
          <w:color w:val="000000"/>
          <w:sz w:val="20"/>
          <w:szCs w:val="20"/>
        </w:rPr>
        <w:t>(</w:t>
      </w:r>
      <w:r w:rsidRPr="00743F34">
        <w:rPr>
          <w:rFonts w:ascii="Times New Roman" w:eastAsia="Calibri" w:hAnsi="Times New Roman" w:cs="Times New Roman"/>
          <w:sz w:val="20"/>
          <w:szCs w:val="20"/>
        </w:rPr>
        <w:t>IC</w:t>
      </w:r>
      <w:r w:rsidRPr="00743F34">
        <w:rPr>
          <w:rFonts w:ascii="Times New Roman" w:eastAsia="Calibri" w:hAnsi="Times New Roman" w:cs="Times New Roman"/>
          <w:sz w:val="20"/>
          <w:szCs w:val="20"/>
          <w:vertAlign w:val="subscript"/>
        </w:rPr>
        <w:t>50</w:t>
      </w:r>
      <w:r w:rsidRPr="00743F34">
        <w:rPr>
          <w:rFonts w:ascii="Times New Roman" w:eastAsia="Calibri" w:hAnsi="Times New Roman" w:cs="Times New Roman"/>
          <w:sz w:val="20"/>
          <w:szCs w:val="20"/>
        </w:rPr>
        <w:t xml:space="preserve">  = </w:t>
      </w:r>
      <w:r w:rsidRPr="00743F34">
        <w:rPr>
          <w:rFonts w:ascii="Times New Roman" w:hAnsi="Times New Roman" w:cs="Times New Roman"/>
          <w:color w:val="000000"/>
          <w:sz w:val="20"/>
          <w:szCs w:val="20"/>
        </w:rPr>
        <w:t>297.36</w:t>
      </w:r>
      <w:r w:rsidRPr="00743F34">
        <w:rPr>
          <w:rFonts w:ascii="Times New Roman" w:hAnsi="Times New Roman" w:cs="Times New Roman"/>
          <w:sz w:val="20"/>
          <w:szCs w:val="20"/>
        </w:rPr>
        <w:t>±</w:t>
      </w:r>
      <w:r w:rsidRPr="00743F34">
        <w:rPr>
          <w:rFonts w:ascii="Times New Roman" w:hAnsi="Times New Roman" w:cs="Times New Roman"/>
          <w:color w:val="000000"/>
          <w:sz w:val="20"/>
          <w:szCs w:val="20"/>
        </w:rPr>
        <w:t xml:space="preserve">13.38 µg/ml).  The detailed experimental data </w:t>
      </w:r>
      <w:r w:rsidR="00135246" w:rsidRPr="00743F34">
        <w:rPr>
          <w:rFonts w:ascii="Times New Roman" w:hAnsi="Times New Roman" w:cs="Times New Roman"/>
          <w:color w:val="000000"/>
          <w:sz w:val="20"/>
          <w:szCs w:val="20"/>
        </w:rPr>
        <w:t>reported</w:t>
      </w:r>
      <w:r w:rsidRPr="00743F34">
        <w:rPr>
          <w:rFonts w:ascii="Times New Roman" w:hAnsi="Times New Roman" w:cs="Times New Roman"/>
          <w:color w:val="000000"/>
          <w:sz w:val="20"/>
          <w:szCs w:val="20"/>
        </w:rPr>
        <w:t xml:space="preserve"> in </w:t>
      </w:r>
      <w:r w:rsidR="00C509C8">
        <w:rPr>
          <w:rFonts w:ascii="Times New Roman" w:hAnsi="Times New Roman" w:cs="Times New Roman"/>
          <w:color w:val="000000"/>
          <w:sz w:val="20"/>
          <w:szCs w:val="20"/>
        </w:rPr>
        <w:t>f</w:t>
      </w:r>
      <w:r w:rsidR="00C73CAC" w:rsidRPr="00743F34">
        <w:rPr>
          <w:rFonts w:ascii="Times New Roman" w:hAnsi="Times New Roman" w:cs="Times New Roman"/>
          <w:color w:val="000000"/>
          <w:sz w:val="20"/>
          <w:szCs w:val="20"/>
        </w:rPr>
        <w:t>igure 4</w:t>
      </w:r>
      <w:r w:rsidR="00C509C8">
        <w:rPr>
          <w:rFonts w:ascii="Times New Roman" w:hAnsi="Times New Roman" w:cs="Times New Roman"/>
          <w:color w:val="000000"/>
          <w:sz w:val="20"/>
          <w:szCs w:val="20"/>
        </w:rPr>
        <w:t xml:space="preserve"> and  t</w:t>
      </w:r>
      <w:r w:rsidR="00B441FD">
        <w:rPr>
          <w:rFonts w:ascii="Times New Roman" w:hAnsi="Times New Roman" w:cs="Times New Roman"/>
          <w:color w:val="000000"/>
          <w:sz w:val="20"/>
          <w:szCs w:val="20"/>
        </w:rPr>
        <w:t>able 2</w:t>
      </w:r>
      <w:r w:rsidRPr="00743F34">
        <w:rPr>
          <w:rFonts w:ascii="Times New Roman" w:hAnsi="Times New Roman" w:cs="Times New Roman"/>
          <w:sz w:val="20"/>
          <w:szCs w:val="20"/>
        </w:rPr>
        <w:t>.</w:t>
      </w:r>
    </w:p>
    <w:p w:rsidR="00135246" w:rsidRPr="00743F34" w:rsidRDefault="002F721D" w:rsidP="00743F34">
      <w:pPr>
        <w:autoSpaceDE w:val="0"/>
        <w:autoSpaceDN w:val="0"/>
        <w:adjustRightInd w:val="0"/>
        <w:spacing w:after="0" w:line="480" w:lineRule="auto"/>
        <w:jc w:val="both"/>
        <w:rPr>
          <w:rFonts w:ascii="Times New Roman" w:hAnsi="Times New Roman" w:cs="Times New Roman"/>
          <w:color w:val="2E2E2E"/>
          <w:sz w:val="20"/>
          <w:szCs w:val="20"/>
          <w:shd w:val="clear" w:color="auto" w:fill="FFFFFF"/>
        </w:rPr>
      </w:pPr>
      <w:r w:rsidRPr="00743F34">
        <w:rPr>
          <w:rFonts w:ascii="Times New Roman" w:eastAsia="Calibri" w:hAnsi="Times New Roman" w:cs="Times New Roman"/>
          <w:b/>
          <w:sz w:val="20"/>
          <w:szCs w:val="20"/>
        </w:rPr>
        <w:t>Hydroxy radical activity:</w:t>
      </w:r>
      <w:r w:rsidRPr="00743F34">
        <w:rPr>
          <w:rFonts w:ascii="Times New Roman" w:eastAsia="Calibri" w:hAnsi="Times New Roman" w:cs="Times New Roman"/>
          <w:sz w:val="20"/>
          <w:szCs w:val="20"/>
        </w:rPr>
        <w:t xml:space="preserve"> </w:t>
      </w:r>
      <w:r w:rsidR="00743F34" w:rsidRPr="00743F34">
        <w:rPr>
          <w:rFonts w:ascii="Times New Roman" w:eastAsia="Calibri" w:hAnsi="Times New Roman" w:cs="Times New Roman"/>
          <w:sz w:val="20"/>
          <w:szCs w:val="20"/>
        </w:rPr>
        <w:t>The scavenging avtivity of methanolic extracts from defatted meal of 20 EC genotypes</w:t>
      </w:r>
      <w:r w:rsidR="00743F34" w:rsidRPr="00743F34">
        <w:rPr>
          <w:rFonts w:ascii="Times New Roman" w:eastAsia="Calibri" w:hAnsi="Times New Roman" w:cs="Times New Roman"/>
          <w:i/>
          <w:sz w:val="20"/>
          <w:szCs w:val="20"/>
        </w:rPr>
        <w:t xml:space="preserve"> </w:t>
      </w:r>
      <w:r w:rsidR="00743F34" w:rsidRPr="00743F34">
        <w:rPr>
          <w:rFonts w:ascii="Times New Roman" w:eastAsia="Calibri" w:hAnsi="Times New Roman" w:cs="Times New Roman"/>
          <w:sz w:val="20"/>
          <w:szCs w:val="20"/>
        </w:rPr>
        <w:t xml:space="preserve"> towards </w:t>
      </w:r>
      <w:r w:rsidR="00C5283E">
        <w:rPr>
          <w:rFonts w:ascii="Times New Roman" w:eastAsia="Calibri" w:hAnsi="Times New Roman" w:cs="Times New Roman"/>
          <w:sz w:val="20"/>
          <w:szCs w:val="20"/>
        </w:rPr>
        <w:t xml:space="preserve"> </w:t>
      </w:r>
      <w:r w:rsidR="00743F34" w:rsidRPr="00743F34">
        <w:rPr>
          <w:rFonts w:ascii="Times New Roman" w:eastAsia="Calibri" w:hAnsi="Times New Roman" w:cs="Times New Roman"/>
          <w:sz w:val="20"/>
          <w:szCs w:val="20"/>
        </w:rPr>
        <w:t xml:space="preserve">OH free radical in </w:t>
      </w:r>
      <w:r w:rsidR="00C5283E" w:rsidRPr="00743F34">
        <w:rPr>
          <w:rFonts w:ascii="Times New Roman" w:eastAsia="Calibri" w:hAnsi="Times New Roman" w:cs="Times New Roman"/>
          <w:sz w:val="20"/>
          <w:szCs w:val="20"/>
        </w:rPr>
        <w:t>comparison</w:t>
      </w:r>
      <w:r w:rsidR="00743F34" w:rsidRPr="00743F34">
        <w:rPr>
          <w:rFonts w:ascii="Times New Roman" w:eastAsia="Calibri" w:hAnsi="Times New Roman" w:cs="Times New Roman"/>
          <w:sz w:val="20"/>
          <w:szCs w:val="20"/>
        </w:rPr>
        <w:t xml:space="preserve"> to the standard antioxidant ascorbic acid reported in fig. 5</w:t>
      </w:r>
      <w:r w:rsidR="00C509C8">
        <w:rPr>
          <w:rFonts w:ascii="Times New Roman" w:eastAsia="Calibri" w:hAnsi="Times New Roman" w:cs="Times New Roman"/>
          <w:sz w:val="20"/>
          <w:szCs w:val="20"/>
        </w:rPr>
        <w:t xml:space="preserve"> and t</w:t>
      </w:r>
      <w:r w:rsidR="00B441FD">
        <w:rPr>
          <w:rFonts w:ascii="Times New Roman" w:eastAsia="Calibri" w:hAnsi="Times New Roman" w:cs="Times New Roman"/>
          <w:sz w:val="20"/>
          <w:szCs w:val="20"/>
        </w:rPr>
        <w:t>able 2</w:t>
      </w:r>
      <w:r w:rsidR="00743F34" w:rsidRPr="00743F34">
        <w:rPr>
          <w:rFonts w:ascii="Times New Roman" w:eastAsia="Calibri" w:hAnsi="Times New Roman" w:cs="Times New Roman"/>
          <w:sz w:val="20"/>
          <w:szCs w:val="20"/>
        </w:rPr>
        <w:t xml:space="preserve">. </w:t>
      </w:r>
      <w:r w:rsidR="00135246" w:rsidRPr="00743F34">
        <w:rPr>
          <w:rFonts w:ascii="Times New Roman" w:hAnsi="Times New Roman" w:cs="Times New Roman"/>
          <w:color w:val="2E2E2E"/>
          <w:sz w:val="20"/>
          <w:szCs w:val="20"/>
          <w:shd w:val="clear" w:color="auto" w:fill="FFFFFF"/>
        </w:rPr>
        <w:t xml:space="preserve">In terms of % inhibition and </w:t>
      </w:r>
      <w:r w:rsidR="00135246" w:rsidRPr="00743F34">
        <w:rPr>
          <w:rFonts w:ascii="Times New Roman" w:hAnsi="Times New Roman" w:cs="Times New Roman"/>
          <w:spacing w:val="-6"/>
          <w:sz w:val="20"/>
          <w:szCs w:val="20"/>
        </w:rPr>
        <w:t>IC</w:t>
      </w:r>
      <w:r w:rsidR="00135246" w:rsidRPr="00743F34">
        <w:rPr>
          <w:rFonts w:ascii="Times New Roman" w:hAnsi="Times New Roman" w:cs="Times New Roman"/>
          <w:spacing w:val="-6"/>
          <w:sz w:val="20"/>
          <w:szCs w:val="20"/>
          <w:vertAlign w:val="subscript"/>
        </w:rPr>
        <w:t>50</w:t>
      </w:r>
      <w:r w:rsidR="00135246" w:rsidRPr="00743F34">
        <w:rPr>
          <w:rFonts w:ascii="Times New Roman" w:hAnsi="Times New Roman" w:cs="Times New Roman"/>
          <w:spacing w:val="-6"/>
          <w:sz w:val="20"/>
          <w:szCs w:val="20"/>
        </w:rPr>
        <w:t xml:space="preserve"> values the dose dependent OH radical scavenging activity in all the genotypes of EC genotypes</w:t>
      </w:r>
      <w:r w:rsidR="00135246" w:rsidRPr="00743F34">
        <w:rPr>
          <w:rFonts w:ascii="Times New Roman" w:hAnsi="Times New Roman" w:cs="Times New Roman"/>
          <w:i/>
          <w:spacing w:val="-6"/>
          <w:sz w:val="20"/>
          <w:szCs w:val="20"/>
        </w:rPr>
        <w:t xml:space="preserve"> </w:t>
      </w:r>
      <w:r w:rsidR="00135246" w:rsidRPr="00743F34">
        <w:rPr>
          <w:rFonts w:ascii="Times New Roman" w:hAnsi="Times New Roman" w:cs="Times New Roman"/>
          <w:spacing w:val="-6"/>
          <w:sz w:val="20"/>
          <w:szCs w:val="20"/>
        </w:rPr>
        <w:t>were found in order of</w:t>
      </w:r>
      <w:r w:rsidR="00135246" w:rsidRPr="00743F34">
        <w:rPr>
          <w:rFonts w:ascii="Times New Roman" w:hAnsi="Times New Roman" w:cs="Times New Roman"/>
          <w:sz w:val="20"/>
          <w:szCs w:val="20"/>
        </w:rPr>
        <w:t xml:space="preserve"> EC 564649 </w:t>
      </w:r>
      <w:r w:rsidR="00135246" w:rsidRPr="00743F34">
        <w:rPr>
          <w:rFonts w:ascii="Times New Roman" w:hAnsi="Times New Roman" w:cs="Times New Roman"/>
          <w:color w:val="000000"/>
          <w:sz w:val="20"/>
          <w:szCs w:val="20"/>
        </w:rPr>
        <w:t>(</w:t>
      </w:r>
      <w:r w:rsidR="00135246" w:rsidRPr="00743F34">
        <w:rPr>
          <w:rFonts w:ascii="Times New Roman" w:eastAsia="Calibri" w:hAnsi="Times New Roman" w:cs="Times New Roman"/>
          <w:sz w:val="20"/>
          <w:szCs w:val="20"/>
        </w:rPr>
        <w:t>IC</w:t>
      </w:r>
      <w:r w:rsidR="00135246" w:rsidRPr="00743F34">
        <w:rPr>
          <w:rFonts w:ascii="Times New Roman" w:eastAsia="Calibri" w:hAnsi="Times New Roman" w:cs="Times New Roman"/>
          <w:sz w:val="20"/>
          <w:szCs w:val="20"/>
          <w:vertAlign w:val="subscript"/>
        </w:rPr>
        <w:t>50</w:t>
      </w:r>
      <w:r w:rsidR="00135246" w:rsidRPr="00743F34">
        <w:rPr>
          <w:rFonts w:ascii="Times New Roman" w:eastAsia="Calibri" w:hAnsi="Times New Roman" w:cs="Times New Roman"/>
          <w:sz w:val="20"/>
          <w:szCs w:val="20"/>
        </w:rPr>
        <w:t xml:space="preserve">  = </w:t>
      </w:r>
      <w:r w:rsidR="00135246" w:rsidRPr="00743F34">
        <w:rPr>
          <w:rFonts w:ascii="Times New Roman" w:hAnsi="Times New Roman" w:cs="Times New Roman"/>
          <w:color w:val="000000"/>
          <w:sz w:val="20"/>
          <w:szCs w:val="20"/>
        </w:rPr>
        <w:t>125.97</w:t>
      </w:r>
      <w:r w:rsidR="00135246" w:rsidRPr="00743F34">
        <w:rPr>
          <w:rFonts w:ascii="Times New Roman" w:hAnsi="Times New Roman" w:cs="Times New Roman"/>
          <w:sz w:val="20"/>
          <w:szCs w:val="20"/>
        </w:rPr>
        <w:t>±</w:t>
      </w:r>
      <w:r w:rsidR="00135246" w:rsidRPr="00743F34">
        <w:rPr>
          <w:rFonts w:ascii="Times New Roman" w:hAnsi="Times New Roman" w:cs="Times New Roman"/>
          <w:color w:val="000000"/>
          <w:sz w:val="20"/>
          <w:szCs w:val="20"/>
        </w:rPr>
        <w:t xml:space="preserve">4.90 µg/ml) &gt; </w:t>
      </w:r>
      <w:r w:rsidR="00135246" w:rsidRPr="00743F34">
        <w:rPr>
          <w:rFonts w:ascii="Times New Roman" w:hAnsi="Times New Roman" w:cs="Times New Roman"/>
          <w:sz w:val="20"/>
          <w:szCs w:val="20"/>
        </w:rPr>
        <w:t xml:space="preserve">EC552578 </w:t>
      </w:r>
      <w:r w:rsidR="00135246" w:rsidRPr="00743F34">
        <w:rPr>
          <w:rFonts w:ascii="Times New Roman" w:hAnsi="Times New Roman" w:cs="Times New Roman"/>
          <w:color w:val="000000"/>
          <w:sz w:val="20"/>
          <w:szCs w:val="20"/>
        </w:rPr>
        <w:t>(</w:t>
      </w:r>
      <w:r w:rsidR="00135246" w:rsidRPr="00743F34">
        <w:rPr>
          <w:rFonts w:ascii="Times New Roman" w:eastAsia="Calibri" w:hAnsi="Times New Roman" w:cs="Times New Roman"/>
          <w:sz w:val="20"/>
          <w:szCs w:val="20"/>
        </w:rPr>
        <w:t>IC</w:t>
      </w:r>
      <w:r w:rsidR="00135246" w:rsidRPr="00743F34">
        <w:rPr>
          <w:rFonts w:ascii="Times New Roman" w:eastAsia="Calibri" w:hAnsi="Times New Roman" w:cs="Times New Roman"/>
          <w:sz w:val="20"/>
          <w:szCs w:val="20"/>
          <w:vertAlign w:val="subscript"/>
        </w:rPr>
        <w:t>50</w:t>
      </w:r>
      <w:r w:rsidR="00135246" w:rsidRPr="00743F34">
        <w:rPr>
          <w:rFonts w:ascii="Times New Roman" w:eastAsia="Calibri" w:hAnsi="Times New Roman" w:cs="Times New Roman"/>
          <w:sz w:val="20"/>
          <w:szCs w:val="20"/>
        </w:rPr>
        <w:t xml:space="preserve">  = </w:t>
      </w:r>
      <w:r w:rsidR="00135246" w:rsidRPr="00743F34">
        <w:rPr>
          <w:rFonts w:ascii="Times New Roman" w:hAnsi="Times New Roman" w:cs="Times New Roman"/>
          <w:color w:val="000000"/>
          <w:sz w:val="20"/>
          <w:szCs w:val="20"/>
        </w:rPr>
        <w:t>279.20</w:t>
      </w:r>
      <w:r w:rsidR="00135246" w:rsidRPr="00743F34">
        <w:rPr>
          <w:rFonts w:ascii="Times New Roman" w:hAnsi="Times New Roman" w:cs="Times New Roman"/>
          <w:sz w:val="20"/>
          <w:szCs w:val="20"/>
        </w:rPr>
        <w:t>±</w:t>
      </w:r>
      <w:r w:rsidR="00135246" w:rsidRPr="00743F34">
        <w:rPr>
          <w:rFonts w:ascii="Times New Roman" w:hAnsi="Times New Roman" w:cs="Times New Roman"/>
          <w:color w:val="000000"/>
          <w:sz w:val="20"/>
          <w:szCs w:val="20"/>
        </w:rPr>
        <w:t xml:space="preserve">17.03 µg/ml)   &gt; </w:t>
      </w:r>
      <w:r w:rsidR="00135246" w:rsidRPr="00743F34">
        <w:rPr>
          <w:rFonts w:ascii="Times New Roman" w:hAnsi="Times New Roman" w:cs="Times New Roman"/>
          <w:sz w:val="20"/>
          <w:szCs w:val="20"/>
        </w:rPr>
        <w:t xml:space="preserve">EC564646 </w:t>
      </w:r>
      <w:r w:rsidR="00135246" w:rsidRPr="00743F34">
        <w:rPr>
          <w:rFonts w:ascii="Times New Roman" w:hAnsi="Times New Roman" w:cs="Times New Roman"/>
          <w:color w:val="000000"/>
          <w:sz w:val="20"/>
          <w:szCs w:val="20"/>
        </w:rPr>
        <w:t>(</w:t>
      </w:r>
      <w:r w:rsidR="00135246" w:rsidRPr="00743F34">
        <w:rPr>
          <w:rFonts w:ascii="Times New Roman" w:eastAsia="Calibri" w:hAnsi="Times New Roman" w:cs="Times New Roman"/>
          <w:sz w:val="20"/>
          <w:szCs w:val="20"/>
        </w:rPr>
        <w:t>IC</w:t>
      </w:r>
      <w:r w:rsidR="00135246" w:rsidRPr="00743F34">
        <w:rPr>
          <w:rFonts w:ascii="Times New Roman" w:eastAsia="Calibri" w:hAnsi="Times New Roman" w:cs="Times New Roman"/>
          <w:sz w:val="20"/>
          <w:szCs w:val="20"/>
          <w:vertAlign w:val="subscript"/>
        </w:rPr>
        <w:t>50</w:t>
      </w:r>
      <w:r w:rsidR="00135246" w:rsidRPr="00743F34">
        <w:rPr>
          <w:rFonts w:ascii="Times New Roman" w:eastAsia="Calibri" w:hAnsi="Times New Roman" w:cs="Times New Roman"/>
          <w:sz w:val="20"/>
          <w:szCs w:val="20"/>
        </w:rPr>
        <w:t xml:space="preserve">  = </w:t>
      </w:r>
      <w:r w:rsidR="00135246" w:rsidRPr="00743F34">
        <w:rPr>
          <w:rFonts w:ascii="Times New Roman" w:hAnsi="Times New Roman" w:cs="Times New Roman"/>
          <w:color w:val="000000"/>
          <w:sz w:val="20"/>
          <w:szCs w:val="20"/>
        </w:rPr>
        <w:t>297.65</w:t>
      </w:r>
      <w:r w:rsidR="00135246" w:rsidRPr="00743F34">
        <w:rPr>
          <w:rFonts w:ascii="Times New Roman" w:hAnsi="Times New Roman" w:cs="Times New Roman"/>
          <w:sz w:val="20"/>
          <w:szCs w:val="20"/>
        </w:rPr>
        <w:t>±</w:t>
      </w:r>
      <w:r w:rsidR="00135246" w:rsidRPr="00743F34">
        <w:rPr>
          <w:rFonts w:ascii="Times New Roman" w:hAnsi="Times New Roman" w:cs="Times New Roman"/>
          <w:color w:val="000000"/>
          <w:sz w:val="20"/>
          <w:szCs w:val="20"/>
        </w:rPr>
        <w:t xml:space="preserve">10.91 µg/ml) &gt; </w:t>
      </w:r>
      <w:r w:rsidR="00135246" w:rsidRPr="00743F34">
        <w:rPr>
          <w:rFonts w:ascii="Times New Roman" w:hAnsi="Times New Roman" w:cs="Times New Roman"/>
          <w:sz w:val="20"/>
          <w:szCs w:val="20"/>
        </w:rPr>
        <w:t xml:space="preserve">EC 552573 </w:t>
      </w:r>
      <w:r w:rsidR="00135246" w:rsidRPr="00743F34">
        <w:rPr>
          <w:rFonts w:ascii="Times New Roman" w:hAnsi="Times New Roman" w:cs="Times New Roman"/>
          <w:color w:val="000000"/>
          <w:sz w:val="20"/>
          <w:szCs w:val="20"/>
        </w:rPr>
        <w:t>(</w:t>
      </w:r>
      <w:r w:rsidR="00135246" w:rsidRPr="00743F34">
        <w:rPr>
          <w:rFonts w:ascii="Times New Roman" w:eastAsia="Calibri" w:hAnsi="Times New Roman" w:cs="Times New Roman"/>
          <w:sz w:val="20"/>
          <w:szCs w:val="20"/>
        </w:rPr>
        <w:t>IC</w:t>
      </w:r>
      <w:r w:rsidR="00135246" w:rsidRPr="00743F34">
        <w:rPr>
          <w:rFonts w:ascii="Times New Roman" w:eastAsia="Calibri" w:hAnsi="Times New Roman" w:cs="Times New Roman"/>
          <w:sz w:val="20"/>
          <w:szCs w:val="20"/>
          <w:vertAlign w:val="subscript"/>
        </w:rPr>
        <w:t>50</w:t>
      </w:r>
      <w:r w:rsidR="00135246" w:rsidRPr="00743F34">
        <w:rPr>
          <w:rFonts w:ascii="Times New Roman" w:eastAsia="Calibri" w:hAnsi="Times New Roman" w:cs="Times New Roman"/>
          <w:sz w:val="20"/>
          <w:szCs w:val="20"/>
        </w:rPr>
        <w:t xml:space="preserve">  = </w:t>
      </w:r>
      <w:r w:rsidR="00135246" w:rsidRPr="00743F34">
        <w:rPr>
          <w:rFonts w:ascii="Times New Roman" w:hAnsi="Times New Roman" w:cs="Times New Roman"/>
          <w:color w:val="000000"/>
          <w:sz w:val="20"/>
          <w:szCs w:val="20"/>
        </w:rPr>
        <w:t>404.76</w:t>
      </w:r>
      <w:r w:rsidR="00135246" w:rsidRPr="00743F34">
        <w:rPr>
          <w:rFonts w:ascii="Times New Roman" w:hAnsi="Times New Roman" w:cs="Times New Roman"/>
          <w:sz w:val="20"/>
          <w:szCs w:val="20"/>
        </w:rPr>
        <w:t>±</w:t>
      </w:r>
      <w:r w:rsidR="00135246" w:rsidRPr="00743F34">
        <w:rPr>
          <w:rFonts w:ascii="Times New Roman" w:hAnsi="Times New Roman" w:cs="Times New Roman"/>
          <w:color w:val="000000"/>
          <w:sz w:val="20"/>
          <w:szCs w:val="20"/>
        </w:rPr>
        <w:t>11.11 µg/ml).</w:t>
      </w:r>
      <w:r w:rsidR="00135246" w:rsidRPr="00743F34">
        <w:rPr>
          <w:rFonts w:ascii="Times New Roman" w:hAnsi="Times New Roman" w:cs="Times New Roman"/>
          <w:spacing w:val="-6"/>
          <w:sz w:val="20"/>
          <w:szCs w:val="20"/>
        </w:rPr>
        <w:t>The minimum IC</w:t>
      </w:r>
      <w:r w:rsidR="00135246" w:rsidRPr="00743F34">
        <w:rPr>
          <w:rFonts w:ascii="Times New Roman" w:hAnsi="Times New Roman" w:cs="Times New Roman"/>
          <w:spacing w:val="-6"/>
          <w:sz w:val="20"/>
          <w:szCs w:val="20"/>
          <w:vertAlign w:val="subscript"/>
        </w:rPr>
        <w:t>50</w:t>
      </w:r>
      <w:r w:rsidR="00135246" w:rsidRPr="00743F34">
        <w:rPr>
          <w:rFonts w:ascii="Times New Roman" w:hAnsi="Times New Roman" w:cs="Times New Roman"/>
          <w:spacing w:val="-6"/>
          <w:sz w:val="20"/>
          <w:szCs w:val="20"/>
        </w:rPr>
        <w:t xml:space="preserve"> values indicated higher scavenging activity thus revealing good antioxidant activity of samples under investigation. </w:t>
      </w:r>
    </w:p>
    <w:p w:rsidR="002F721D" w:rsidRPr="00743F34" w:rsidRDefault="002F721D" w:rsidP="00743F34">
      <w:pPr>
        <w:spacing w:after="0" w:line="480" w:lineRule="auto"/>
        <w:jc w:val="both"/>
        <w:rPr>
          <w:rFonts w:ascii="Times New Roman" w:eastAsia="Calibri" w:hAnsi="Times New Roman" w:cs="Times New Roman"/>
          <w:sz w:val="20"/>
          <w:szCs w:val="20"/>
        </w:rPr>
      </w:pPr>
    </w:p>
    <w:p w:rsidR="00743F34" w:rsidRPr="00743F34" w:rsidRDefault="008C0229" w:rsidP="00743F34">
      <w:pPr>
        <w:spacing w:line="480" w:lineRule="auto"/>
        <w:jc w:val="both"/>
        <w:rPr>
          <w:rFonts w:ascii="Times New Roman" w:hAnsi="Times New Roman" w:cs="Times New Roman"/>
          <w:b/>
          <w:bCs/>
          <w:sz w:val="20"/>
          <w:szCs w:val="20"/>
        </w:rPr>
      </w:pPr>
      <w:r w:rsidRPr="00743F34">
        <w:rPr>
          <w:rFonts w:ascii="Times New Roman" w:hAnsi="Times New Roman" w:cs="Times New Roman"/>
          <w:b/>
          <w:bCs/>
          <w:sz w:val="20"/>
          <w:szCs w:val="20"/>
        </w:rPr>
        <w:t>Conclusion</w:t>
      </w:r>
    </w:p>
    <w:p w:rsidR="00743F34" w:rsidRPr="00743F34" w:rsidRDefault="00743F34" w:rsidP="00743F34">
      <w:pPr>
        <w:spacing w:line="480" w:lineRule="auto"/>
        <w:jc w:val="both"/>
        <w:rPr>
          <w:rFonts w:ascii="Times New Roman" w:hAnsi="Times New Roman" w:cs="Times New Roman"/>
          <w:b/>
          <w:bCs/>
          <w:sz w:val="20"/>
          <w:szCs w:val="20"/>
        </w:rPr>
      </w:pPr>
      <w:r w:rsidRPr="00743F34">
        <w:rPr>
          <w:rFonts w:ascii="Times New Roman" w:hAnsi="Times New Roman" w:cs="Times New Roman"/>
          <w:sz w:val="20"/>
          <w:szCs w:val="20"/>
        </w:rPr>
        <w:t xml:space="preserve">The antioxidant properties of phenolic compounds are due to their scavenging ability, primarily because of the presence of hydroxyl groups. Activity of these compounds may be related to their ability to chelate metals and inhibit </w:t>
      </w:r>
      <w:r w:rsidR="00C5283E">
        <w:rPr>
          <w:rFonts w:ascii="Times New Roman" w:hAnsi="Times New Roman" w:cs="Times New Roman"/>
          <w:sz w:val="20"/>
          <w:szCs w:val="20"/>
        </w:rPr>
        <w:t>oxidative damage</w:t>
      </w:r>
      <w:r w:rsidR="003903E2">
        <w:rPr>
          <w:rFonts w:ascii="Times New Roman" w:eastAsia="AdvP4DF60E" w:hAnsi="Times New Roman" w:cs="Times New Roman"/>
          <w:color w:val="000000"/>
          <w:sz w:val="20"/>
          <w:szCs w:val="20"/>
        </w:rPr>
        <w:t xml:space="preserve">. </w:t>
      </w:r>
      <w:r w:rsidRPr="00743F34">
        <w:rPr>
          <w:rFonts w:ascii="Times New Roman" w:eastAsia="AdvP4DF60E" w:hAnsi="Times New Roman" w:cs="Times New Roman"/>
          <w:color w:val="000000"/>
          <w:sz w:val="20"/>
          <w:szCs w:val="20"/>
        </w:rPr>
        <w:t xml:space="preserve">The defatted meal contained different anti-oxidants, with important biological activities. </w:t>
      </w:r>
      <w:r w:rsidRPr="00743F34">
        <w:rPr>
          <w:rFonts w:ascii="Times New Roman" w:hAnsi="Times New Roman" w:cs="Times New Roman"/>
          <w:spacing w:val="-4"/>
          <w:sz w:val="20"/>
          <w:szCs w:val="20"/>
        </w:rPr>
        <w:t xml:space="preserve">Findings of present </w:t>
      </w:r>
      <w:r w:rsidR="003903E2" w:rsidRPr="00743F34">
        <w:rPr>
          <w:rFonts w:ascii="Times New Roman" w:hAnsi="Times New Roman" w:cs="Times New Roman"/>
          <w:spacing w:val="-4"/>
          <w:sz w:val="20"/>
          <w:szCs w:val="20"/>
        </w:rPr>
        <w:t>study may</w:t>
      </w:r>
      <w:r w:rsidRPr="00743F34">
        <w:rPr>
          <w:rFonts w:ascii="Times New Roman" w:hAnsi="Times New Roman" w:cs="Times New Roman"/>
          <w:spacing w:val="-4"/>
          <w:sz w:val="20"/>
          <w:szCs w:val="20"/>
        </w:rPr>
        <w:t xml:space="preserve"> be </w:t>
      </w:r>
      <w:r w:rsidRPr="00743F34">
        <w:rPr>
          <w:rFonts w:ascii="Times New Roman" w:eastAsia="Calibri" w:hAnsi="Times New Roman" w:cs="Times New Roman"/>
          <w:sz w:val="20"/>
          <w:szCs w:val="20"/>
        </w:rPr>
        <w:t>employed</w:t>
      </w:r>
      <w:r w:rsidRPr="00743F34">
        <w:rPr>
          <w:rFonts w:ascii="Times New Roman" w:hAnsi="Times New Roman" w:cs="Times New Roman"/>
          <w:spacing w:val="-4"/>
          <w:sz w:val="20"/>
          <w:szCs w:val="20"/>
        </w:rPr>
        <w:t xml:space="preserve"> for determining the </w:t>
      </w:r>
      <w:r w:rsidRPr="00743F34">
        <w:rPr>
          <w:rFonts w:ascii="Times New Roman" w:eastAsia="Calibri" w:hAnsi="Times New Roman" w:cs="Times New Roman"/>
          <w:sz w:val="20"/>
          <w:szCs w:val="20"/>
        </w:rPr>
        <w:t xml:space="preserve">nutritional status </w:t>
      </w:r>
      <w:r w:rsidRPr="00743F34">
        <w:rPr>
          <w:rFonts w:ascii="Times New Roman" w:hAnsi="Times New Roman" w:cs="Times New Roman"/>
          <w:spacing w:val="-4"/>
          <w:sz w:val="20"/>
          <w:szCs w:val="20"/>
        </w:rPr>
        <w:t xml:space="preserve">and quality character of </w:t>
      </w:r>
      <w:r w:rsidRPr="00743F34">
        <w:rPr>
          <w:rFonts w:ascii="Times New Roman" w:hAnsi="Times New Roman" w:cs="Times New Roman"/>
          <w:i/>
          <w:spacing w:val="-4"/>
          <w:sz w:val="20"/>
          <w:szCs w:val="20"/>
        </w:rPr>
        <w:t>Brassica juncea</w:t>
      </w:r>
      <w:r w:rsidRPr="00743F34">
        <w:rPr>
          <w:rFonts w:ascii="Times New Roman" w:eastAsia="Calibri" w:hAnsi="Times New Roman" w:cs="Times New Roman"/>
          <w:sz w:val="20"/>
          <w:szCs w:val="20"/>
        </w:rPr>
        <w:t xml:space="preserve"> and may be used to establish their potential towards expansion of new and better cultivars.</w:t>
      </w:r>
      <w:r w:rsidRPr="00743F34">
        <w:rPr>
          <w:rFonts w:ascii="Times New Roman" w:hAnsi="Times New Roman" w:cs="Times New Roman"/>
          <w:sz w:val="20"/>
          <w:szCs w:val="20"/>
        </w:rPr>
        <w:t xml:space="preserve"> Moreover the defatted meal having higher level of anti-oxidants can be utilized for the preparation of functional food for animal and human consumption.</w:t>
      </w:r>
    </w:p>
    <w:p w:rsidR="00B441FD" w:rsidRDefault="00B441FD" w:rsidP="00743F34">
      <w:pPr>
        <w:spacing w:before="120" w:line="480" w:lineRule="auto"/>
        <w:jc w:val="both"/>
        <w:rPr>
          <w:rFonts w:ascii="Times New Roman" w:hAnsi="Times New Roman" w:cs="Times New Roman"/>
          <w:b/>
          <w:bCs/>
          <w:sz w:val="20"/>
          <w:szCs w:val="20"/>
        </w:rPr>
      </w:pPr>
    </w:p>
    <w:p w:rsidR="00F54262" w:rsidRPr="00743F34" w:rsidRDefault="00BD1033" w:rsidP="00743F34">
      <w:pPr>
        <w:spacing w:before="120" w:line="480" w:lineRule="auto"/>
        <w:jc w:val="both"/>
        <w:rPr>
          <w:rFonts w:ascii="Times New Roman" w:hAnsi="Times New Roman" w:cs="Times New Roman"/>
          <w:sz w:val="20"/>
          <w:szCs w:val="20"/>
        </w:rPr>
      </w:pPr>
      <w:r w:rsidRPr="00743F34">
        <w:rPr>
          <w:rFonts w:ascii="Times New Roman" w:hAnsi="Times New Roman" w:cs="Times New Roman"/>
          <w:b/>
          <w:bCs/>
          <w:sz w:val="20"/>
          <w:szCs w:val="20"/>
        </w:rPr>
        <w:t>Acknowledgement</w:t>
      </w:r>
    </w:p>
    <w:p w:rsidR="00BD1033" w:rsidRPr="00743F34" w:rsidRDefault="00BD1033" w:rsidP="00743F34">
      <w:pPr>
        <w:autoSpaceDE w:val="0"/>
        <w:autoSpaceDN w:val="0"/>
        <w:adjustRightInd w:val="0"/>
        <w:spacing w:after="0" w:line="480" w:lineRule="auto"/>
        <w:jc w:val="both"/>
        <w:rPr>
          <w:rFonts w:ascii="Times New Roman" w:hAnsi="Times New Roman" w:cs="Times New Roman"/>
          <w:sz w:val="20"/>
          <w:szCs w:val="20"/>
        </w:rPr>
      </w:pPr>
      <w:r w:rsidRPr="00743F34">
        <w:rPr>
          <w:rFonts w:ascii="Times New Roman" w:eastAsia="TimesNewRomanPSMT" w:hAnsi="Times New Roman" w:cs="Times New Roman"/>
          <w:sz w:val="20"/>
          <w:szCs w:val="20"/>
        </w:rPr>
        <w:lastRenderedPageBreak/>
        <w:t xml:space="preserve">Authors are </w:t>
      </w:r>
      <w:r w:rsidR="0053540A" w:rsidRPr="00743F34">
        <w:rPr>
          <w:rFonts w:ascii="Times New Roman" w:eastAsia="TimesNewRomanPSMT" w:hAnsi="Times New Roman" w:cs="Times New Roman"/>
          <w:sz w:val="20"/>
          <w:szCs w:val="20"/>
        </w:rPr>
        <w:t>grateful to SERB</w:t>
      </w:r>
      <w:r w:rsidR="00A94C5C" w:rsidRPr="00743F34">
        <w:rPr>
          <w:rFonts w:ascii="Times New Roman" w:eastAsia="TimesNewRomanPSMT" w:hAnsi="Times New Roman" w:cs="Times New Roman"/>
          <w:sz w:val="20"/>
          <w:szCs w:val="20"/>
        </w:rPr>
        <w:t xml:space="preserve"> </w:t>
      </w:r>
      <w:r w:rsidR="007F032E">
        <w:rPr>
          <w:rFonts w:ascii="Times New Roman" w:eastAsia="TimesNewRomanPSMT" w:hAnsi="Times New Roman" w:cs="Times New Roman"/>
          <w:sz w:val="20"/>
          <w:szCs w:val="20"/>
        </w:rPr>
        <w:t>(DST)</w:t>
      </w:r>
      <w:r w:rsidRPr="00743F34">
        <w:rPr>
          <w:rFonts w:ascii="Times New Roman" w:eastAsia="TimesNewRomanPSMT" w:hAnsi="Times New Roman" w:cs="Times New Roman"/>
          <w:sz w:val="20"/>
          <w:szCs w:val="20"/>
        </w:rPr>
        <w:t xml:space="preserve"> for pr</w:t>
      </w:r>
      <w:r w:rsidR="00DC53BF" w:rsidRPr="00743F34">
        <w:rPr>
          <w:rFonts w:ascii="Times New Roman" w:eastAsia="TimesNewRomanPSMT" w:hAnsi="Times New Roman" w:cs="Times New Roman"/>
          <w:sz w:val="20"/>
          <w:szCs w:val="20"/>
        </w:rPr>
        <w:t>oviding</w:t>
      </w:r>
      <w:r w:rsidRPr="00743F34">
        <w:rPr>
          <w:rFonts w:ascii="Times New Roman" w:eastAsia="TimesNewRomanPSMT" w:hAnsi="Times New Roman" w:cs="Times New Roman"/>
          <w:sz w:val="20"/>
          <w:szCs w:val="20"/>
        </w:rPr>
        <w:t xml:space="preserve"> research grant for the present work</w:t>
      </w:r>
      <w:r w:rsidR="00DC53BF" w:rsidRPr="00743F34">
        <w:rPr>
          <w:rFonts w:ascii="Times New Roman" w:hAnsi="Times New Roman" w:cs="Times New Roman"/>
          <w:sz w:val="20"/>
          <w:szCs w:val="20"/>
        </w:rPr>
        <w:t xml:space="preserve"> </w:t>
      </w:r>
      <w:r w:rsidR="003903E2" w:rsidRPr="00743F34">
        <w:rPr>
          <w:rFonts w:ascii="Times New Roman" w:hAnsi="Times New Roman" w:cs="Times New Roman"/>
          <w:sz w:val="20"/>
          <w:szCs w:val="20"/>
        </w:rPr>
        <w:t>and thankful</w:t>
      </w:r>
      <w:r w:rsidR="00DC53BF" w:rsidRPr="00743F34">
        <w:rPr>
          <w:rFonts w:ascii="Times New Roman" w:hAnsi="Times New Roman" w:cs="Times New Roman"/>
          <w:sz w:val="20"/>
          <w:szCs w:val="20"/>
        </w:rPr>
        <w:t xml:space="preserve"> to the </w:t>
      </w:r>
      <w:r w:rsidR="003903E2">
        <w:rPr>
          <w:rFonts w:ascii="Times New Roman" w:hAnsi="Times New Roman" w:cs="Times New Roman"/>
          <w:sz w:val="20"/>
          <w:szCs w:val="20"/>
        </w:rPr>
        <w:t>DES</w:t>
      </w:r>
      <w:r w:rsidR="00DC53BF" w:rsidRPr="00743F34">
        <w:rPr>
          <w:rFonts w:ascii="Times New Roman" w:hAnsi="Times New Roman" w:cs="Times New Roman"/>
          <w:sz w:val="20"/>
          <w:szCs w:val="20"/>
        </w:rPr>
        <w:t>,</w:t>
      </w:r>
      <w:r w:rsidR="003903E2">
        <w:rPr>
          <w:rFonts w:ascii="Times New Roman" w:hAnsi="Times New Roman" w:cs="Times New Roman"/>
          <w:sz w:val="20"/>
          <w:szCs w:val="20"/>
        </w:rPr>
        <w:t xml:space="preserve"> GBPUAT, Pantnagar </w:t>
      </w:r>
      <w:r w:rsidR="00DC53BF" w:rsidRPr="00743F34">
        <w:rPr>
          <w:rFonts w:ascii="Times New Roman" w:hAnsi="Times New Roman" w:cs="Times New Roman"/>
          <w:sz w:val="20"/>
          <w:szCs w:val="20"/>
        </w:rPr>
        <w:t xml:space="preserve">for providing the </w:t>
      </w:r>
      <w:r w:rsidR="003903E2">
        <w:rPr>
          <w:rFonts w:ascii="Times New Roman" w:hAnsi="Times New Roman" w:cs="Times New Roman"/>
          <w:sz w:val="20"/>
          <w:szCs w:val="20"/>
        </w:rPr>
        <w:t>research facilities for the present work.</w:t>
      </w:r>
      <w:r w:rsidR="00743F34" w:rsidRPr="00743F34">
        <w:rPr>
          <w:rFonts w:ascii="Times New Roman" w:hAnsi="Times New Roman" w:cs="Times New Roman"/>
          <w:sz w:val="20"/>
          <w:szCs w:val="20"/>
        </w:rPr>
        <w:t xml:space="preserve"> Authors are also thankful to Dr. Usha Pant (Plant breeder) for providing the seed material for the present research.</w:t>
      </w:r>
    </w:p>
    <w:p w:rsidR="00DC53BF" w:rsidRPr="00743F34" w:rsidRDefault="00DC53BF" w:rsidP="00743F34">
      <w:pPr>
        <w:autoSpaceDE w:val="0"/>
        <w:autoSpaceDN w:val="0"/>
        <w:adjustRightInd w:val="0"/>
        <w:spacing w:after="0" w:line="480" w:lineRule="auto"/>
        <w:jc w:val="both"/>
        <w:rPr>
          <w:rFonts w:ascii="Times New Roman" w:hAnsi="Times New Roman" w:cs="Times New Roman"/>
          <w:sz w:val="20"/>
          <w:szCs w:val="20"/>
        </w:rPr>
      </w:pPr>
    </w:p>
    <w:p w:rsidR="00BD1033" w:rsidRPr="00743F34" w:rsidRDefault="00BD1033" w:rsidP="00743F34">
      <w:pPr>
        <w:spacing w:line="480" w:lineRule="auto"/>
        <w:jc w:val="both"/>
        <w:rPr>
          <w:rFonts w:ascii="Times New Roman" w:eastAsia="TimesNewRomanPSMT" w:hAnsi="Times New Roman" w:cs="Times New Roman"/>
          <w:b/>
          <w:sz w:val="20"/>
          <w:szCs w:val="20"/>
        </w:rPr>
      </w:pPr>
      <w:r w:rsidRPr="00743F34">
        <w:rPr>
          <w:rFonts w:ascii="Times New Roman" w:eastAsia="TimesNewRomanPSMT" w:hAnsi="Times New Roman" w:cs="Times New Roman"/>
          <w:b/>
          <w:sz w:val="20"/>
          <w:szCs w:val="20"/>
        </w:rPr>
        <w:t>Reference</w:t>
      </w:r>
      <w:r w:rsidR="000B79D5" w:rsidRPr="00743F34">
        <w:rPr>
          <w:rFonts w:ascii="Times New Roman" w:eastAsia="TimesNewRomanPSMT" w:hAnsi="Times New Roman" w:cs="Times New Roman"/>
          <w:b/>
          <w:sz w:val="20"/>
          <w:szCs w:val="20"/>
        </w:rPr>
        <w:t>s</w:t>
      </w:r>
    </w:p>
    <w:p w:rsidR="00952535" w:rsidRPr="00743F34" w:rsidRDefault="00952535" w:rsidP="00743F34">
      <w:pPr>
        <w:autoSpaceDE w:val="0"/>
        <w:autoSpaceDN w:val="0"/>
        <w:adjustRightInd w:val="0"/>
        <w:spacing w:after="0" w:line="480" w:lineRule="auto"/>
        <w:jc w:val="both"/>
        <w:rPr>
          <w:rFonts w:ascii="Times New Roman" w:hAnsi="Times New Roman" w:cs="Times New Roman"/>
          <w:sz w:val="20"/>
          <w:szCs w:val="20"/>
        </w:rPr>
      </w:pPr>
    </w:p>
    <w:p w:rsidR="00B441FD" w:rsidRPr="00B441FD" w:rsidRDefault="00B441FD" w:rsidP="007F032E">
      <w:pPr>
        <w:autoSpaceDE w:val="0"/>
        <w:autoSpaceDN w:val="0"/>
        <w:adjustRightInd w:val="0"/>
        <w:spacing w:after="0" w:line="480" w:lineRule="auto"/>
        <w:ind w:left="720" w:hanging="630"/>
        <w:jc w:val="both"/>
        <w:rPr>
          <w:rFonts w:ascii="Times New Roman" w:hAnsi="Times New Roman" w:cs="Times New Roman"/>
          <w:sz w:val="20"/>
          <w:szCs w:val="20"/>
        </w:rPr>
      </w:pPr>
      <w:r w:rsidRPr="00B441FD">
        <w:rPr>
          <w:rFonts w:ascii="Times New Roman" w:hAnsi="Times New Roman" w:cs="Times New Roman"/>
          <w:bCs/>
          <w:sz w:val="20"/>
          <w:szCs w:val="20"/>
        </w:rPr>
        <w:t>Bhandari, S.R. and Kwak, J. 2015.</w:t>
      </w:r>
      <w:r w:rsidRPr="00B441FD">
        <w:rPr>
          <w:rFonts w:ascii="Times New Roman" w:hAnsi="Times New Roman" w:cs="Times New Roman"/>
          <w:b/>
          <w:bCs/>
          <w:sz w:val="20"/>
          <w:szCs w:val="20"/>
        </w:rPr>
        <w:t xml:space="preserve"> </w:t>
      </w:r>
      <w:r w:rsidRPr="00B441FD">
        <w:rPr>
          <w:rFonts w:ascii="Times New Roman" w:hAnsi="Times New Roman" w:cs="Times New Roman"/>
          <w:bCs/>
          <w:sz w:val="20"/>
          <w:szCs w:val="20"/>
        </w:rPr>
        <w:t xml:space="preserve">Chemical Composition and Antioxidant Activity in Different Tissues of </w:t>
      </w:r>
      <w:r w:rsidRPr="00B441FD">
        <w:rPr>
          <w:rFonts w:ascii="Times New Roman" w:hAnsi="Times New Roman" w:cs="Times New Roman"/>
          <w:bCs/>
          <w:i/>
          <w:iCs/>
          <w:sz w:val="20"/>
          <w:szCs w:val="20"/>
        </w:rPr>
        <w:t xml:space="preserve">Brassica </w:t>
      </w:r>
      <w:r w:rsidRPr="00B441FD">
        <w:rPr>
          <w:rFonts w:ascii="Times New Roman" w:hAnsi="Times New Roman" w:cs="Times New Roman"/>
          <w:bCs/>
          <w:sz w:val="20"/>
          <w:szCs w:val="20"/>
        </w:rPr>
        <w:t>Vegetables.</w:t>
      </w:r>
      <w:r w:rsidRPr="00B441FD">
        <w:rPr>
          <w:rFonts w:ascii="Times New Roman" w:hAnsi="Times New Roman" w:cs="Times New Roman"/>
          <w:b/>
          <w:bCs/>
          <w:sz w:val="20"/>
          <w:szCs w:val="20"/>
        </w:rPr>
        <w:t xml:space="preserve"> </w:t>
      </w:r>
      <w:r w:rsidRPr="00B441FD">
        <w:rPr>
          <w:rFonts w:ascii="Times New Roman" w:hAnsi="Times New Roman" w:cs="Times New Roman"/>
          <w:i/>
          <w:iCs/>
          <w:sz w:val="20"/>
          <w:szCs w:val="20"/>
        </w:rPr>
        <w:t xml:space="preserve">Molecules. </w:t>
      </w:r>
      <w:r w:rsidRPr="00B441FD">
        <w:rPr>
          <w:rFonts w:ascii="Times New Roman" w:hAnsi="Times New Roman" w:cs="Times New Roman"/>
          <w:b/>
          <w:i/>
          <w:iCs/>
          <w:sz w:val="20"/>
          <w:szCs w:val="20"/>
        </w:rPr>
        <w:t>20</w:t>
      </w:r>
      <w:r w:rsidRPr="00B441FD">
        <w:rPr>
          <w:rFonts w:ascii="Times New Roman" w:hAnsi="Times New Roman" w:cs="Times New Roman"/>
          <w:b/>
          <w:sz w:val="20"/>
          <w:szCs w:val="20"/>
        </w:rPr>
        <w:t>:</w:t>
      </w:r>
      <w:r w:rsidRPr="00B441FD">
        <w:rPr>
          <w:rFonts w:ascii="Times New Roman" w:hAnsi="Times New Roman" w:cs="Times New Roman"/>
          <w:sz w:val="20"/>
          <w:szCs w:val="20"/>
        </w:rPr>
        <w:t xml:space="preserve"> 1228-1243.</w:t>
      </w:r>
    </w:p>
    <w:p w:rsidR="00B441FD" w:rsidRPr="00B441FD" w:rsidRDefault="00B441FD" w:rsidP="007F032E">
      <w:pPr>
        <w:spacing w:line="480" w:lineRule="auto"/>
        <w:ind w:left="720" w:hanging="630"/>
        <w:jc w:val="both"/>
        <w:rPr>
          <w:rFonts w:ascii="Times New Roman" w:hAnsi="Times New Roman" w:cs="Times New Roman"/>
          <w:sz w:val="20"/>
          <w:szCs w:val="20"/>
        </w:rPr>
      </w:pPr>
      <w:r w:rsidRPr="00B441FD">
        <w:rPr>
          <w:rFonts w:ascii="Times New Roman" w:hAnsi="Times New Roman" w:cs="Times New Roman"/>
          <w:sz w:val="20"/>
          <w:szCs w:val="20"/>
        </w:rPr>
        <w:t>Dal Pra, V.,  Jardim, N.S., Dolwitsch, C.B., Mazutti, M.A., Viana,C., Bohrer, D., Nascimento, P.C., Carvalho, L.M.de, Silva, M.B. da, Carvalho,C.A.de and Rosa,M.B.da. 2013.</w:t>
      </w:r>
      <w:r w:rsidRPr="00B441FD">
        <w:rPr>
          <w:rFonts w:ascii="Times New Roman" w:hAnsi="Times New Roman" w:cs="Times New Roman"/>
          <w:b/>
          <w:sz w:val="20"/>
          <w:szCs w:val="20"/>
        </w:rPr>
        <w:t xml:space="preserve"> </w:t>
      </w:r>
      <w:r w:rsidRPr="00B441FD">
        <w:rPr>
          <w:rFonts w:ascii="Times New Roman" w:hAnsi="Times New Roman" w:cs="Times New Roman"/>
          <w:sz w:val="20"/>
          <w:szCs w:val="20"/>
        </w:rPr>
        <w:t xml:space="preserve">A review of influence of environment and process parameters on glucosinolate-myrosinase system from </w:t>
      </w:r>
      <w:r w:rsidRPr="00B441FD">
        <w:rPr>
          <w:rFonts w:ascii="Times New Roman" w:hAnsi="Times New Roman" w:cs="Times New Roman"/>
          <w:i/>
          <w:sz w:val="20"/>
          <w:szCs w:val="20"/>
        </w:rPr>
        <w:t>Brassica</w:t>
      </w:r>
      <w:r w:rsidRPr="00B441FD">
        <w:rPr>
          <w:rFonts w:ascii="Times New Roman" w:hAnsi="Times New Roman" w:cs="Times New Roman"/>
          <w:sz w:val="20"/>
          <w:szCs w:val="20"/>
        </w:rPr>
        <w:t xml:space="preserve">. </w:t>
      </w:r>
      <w:r w:rsidRPr="00B441FD">
        <w:rPr>
          <w:rFonts w:ascii="Times New Roman" w:hAnsi="Times New Roman" w:cs="Times New Roman"/>
          <w:i/>
          <w:sz w:val="20"/>
          <w:szCs w:val="20"/>
        </w:rPr>
        <w:t>JAPS.</w:t>
      </w:r>
      <w:r w:rsidRPr="00B441FD">
        <w:rPr>
          <w:rFonts w:ascii="Times New Roman" w:hAnsi="Times New Roman" w:cs="Times New Roman"/>
          <w:sz w:val="20"/>
          <w:szCs w:val="20"/>
        </w:rPr>
        <w:t xml:space="preserve"> </w:t>
      </w:r>
      <w:r w:rsidRPr="00B441FD">
        <w:rPr>
          <w:rFonts w:ascii="Times New Roman" w:hAnsi="Times New Roman" w:cs="Times New Roman"/>
          <w:b/>
          <w:sz w:val="20"/>
          <w:szCs w:val="20"/>
        </w:rPr>
        <w:t>3(08):</w:t>
      </w:r>
      <w:r w:rsidRPr="00B441FD">
        <w:rPr>
          <w:rFonts w:ascii="Times New Roman" w:hAnsi="Times New Roman" w:cs="Times New Roman"/>
          <w:sz w:val="20"/>
          <w:szCs w:val="20"/>
        </w:rPr>
        <w:t xml:space="preserve"> 121-128.</w:t>
      </w:r>
    </w:p>
    <w:p w:rsidR="00B441FD" w:rsidRPr="00B441FD" w:rsidRDefault="00B441FD" w:rsidP="00B441FD">
      <w:pPr>
        <w:spacing w:before="200" w:line="480" w:lineRule="auto"/>
        <w:ind w:left="902" w:hanging="760"/>
        <w:jc w:val="both"/>
        <w:rPr>
          <w:rFonts w:ascii="Times New Roman" w:hAnsi="Times New Roman" w:cs="Times New Roman"/>
          <w:sz w:val="20"/>
          <w:szCs w:val="20"/>
        </w:rPr>
      </w:pPr>
      <w:r w:rsidRPr="00B441FD">
        <w:rPr>
          <w:rFonts w:ascii="Times New Roman" w:hAnsi="Times New Roman" w:cs="Times New Roman"/>
          <w:sz w:val="20"/>
          <w:szCs w:val="20"/>
        </w:rPr>
        <w:t>De Nicola, G.R., Bagatta, M., Pagnotta, E., Angelino, D., Gennari, L., Ninfali, P., Rollin, P. and Iori, R. 2013. Comparison of bioactive phytochemical content and release of isothiocyanates in selected brassica sprouts.</w:t>
      </w:r>
      <w:r w:rsidRPr="00B441FD">
        <w:rPr>
          <w:rFonts w:ascii="Times New Roman" w:hAnsi="Times New Roman" w:cs="Times New Roman"/>
          <w:i/>
          <w:sz w:val="20"/>
          <w:szCs w:val="20"/>
        </w:rPr>
        <w:t xml:space="preserve"> Food Chem.</w:t>
      </w:r>
      <w:r w:rsidRPr="00B441FD">
        <w:rPr>
          <w:rFonts w:ascii="Times New Roman" w:hAnsi="Times New Roman" w:cs="Times New Roman"/>
          <w:sz w:val="20"/>
          <w:szCs w:val="20"/>
        </w:rPr>
        <w:t xml:space="preserve"> </w:t>
      </w:r>
      <w:r w:rsidRPr="00B441FD">
        <w:rPr>
          <w:rFonts w:ascii="Times New Roman" w:hAnsi="Times New Roman" w:cs="Times New Roman"/>
          <w:b/>
          <w:sz w:val="20"/>
          <w:szCs w:val="20"/>
        </w:rPr>
        <w:t>141:</w:t>
      </w:r>
      <w:r w:rsidRPr="00B441FD">
        <w:rPr>
          <w:rFonts w:ascii="Times New Roman" w:hAnsi="Times New Roman" w:cs="Times New Roman"/>
          <w:sz w:val="20"/>
          <w:szCs w:val="20"/>
        </w:rPr>
        <w:t xml:space="preserve"> 297–303.</w:t>
      </w:r>
    </w:p>
    <w:p w:rsidR="00B441FD" w:rsidRPr="00B441FD" w:rsidRDefault="00B441FD" w:rsidP="007F032E">
      <w:pPr>
        <w:autoSpaceDE w:val="0"/>
        <w:autoSpaceDN w:val="0"/>
        <w:adjustRightInd w:val="0"/>
        <w:spacing w:before="240" w:line="480" w:lineRule="auto"/>
        <w:ind w:left="720" w:hanging="630"/>
        <w:jc w:val="both"/>
        <w:rPr>
          <w:rFonts w:ascii="Times New Roman" w:hAnsi="Times New Roman" w:cs="Times New Roman"/>
          <w:b/>
          <w:sz w:val="20"/>
          <w:szCs w:val="20"/>
        </w:rPr>
      </w:pPr>
      <w:r w:rsidRPr="00B441FD">
        <w:rPr>
          <w:rFonts w:ascii="Times New Roman" w:hAnsi="Times New Roman" w:cs="Times New Roman"/>
          <w:sz w:val="20"/>
          <w:szCs w:val="20"/>
        </w:rPr>
        <w:t xml:space="preserve">Espin, J.C., Rivas, C.S., Wichers, H.J. 2000. Characterization of the total free radical scavenger capacity of vegetable oils and oil fractions using 2,2-diphenyl-1-picrylhydrazyl radical. </w:t>
      </w:r>
      <w:r w:rsidRPr="00B441FD">
        <w:rPr>
          <w:rFonts w:ascii="Times New Roman" w:hAnsi="Times New Roman" w:cs="Times New Roman"/>
          <w:i/>
          <w:sz w:val="20"/>
          <w:szCs w:val="20"/>
        </w:rPr>
        <w:t>J Agric Food Chem.</w:t>
      </w:r>
      <w:r w:rsidRPr="00B441FD">
        <w:rPr>
          <w:rFonts w:ascii="Times New Roman" w:hAnsi="Times New Roman" w:cs="Times New Roman"/>
          <w:sz w:val="20"/>
          <w:szCs w:val="20"/>
        </w:rPr>
        <w:t xml:space="preserve">  </w:t>
      </w:r>
      <w:r w:rsidRPr="00B441FD">
        <w:rPr>
          <w:rFonts w:ascii="Times New Roman" w:hAnsi="Times New Roman" w:cs="Times New Roman"/>
          <w:b/>
          <w:i/>
          <w:sz w:val="20"/>
          <w:szCs w:val="20"/>
        </w:rPr>
        <w:t>48:</w:t>
      </w:r>
      <w:r w:rsidRPr="00B441FD">
        <w:rPr>
          <w:rFonts w:ascii="Times New Roman" w:hAnsi="Times New Roman" w:cs="Times New Roman"/>
          <w:sz w:val="20"/>
          <w:szCs w:val="20"/>
        </w:rPr>
        <w:t xml:space="preserve"> 648–656. </w:t>
      </w:r>
    </w:p>
    <w:p w:rsidR="00B441FD" w:rsidRPr="00B441FD" w:rsidRDefault="00B441FD" w:rsidP="007F032E">
      <w:pPr>
        <w:spacing w:line="480" w:lineRule="auto"/>
        <w:ind w:left="720" w:hanging="630"/>
        <w:jc w:val="both"/>
        <w:rPr>
          <w:rFonts w:ascii="Times New Roman" w:hAnsi="Times New Roman" w:cs="Times New Roman"/>
          <w:sz w:val="20"/>
          <w:szCs w:val="20"/>
        </w:rPr>
      </w:pPr>
      <w:r w:rsidRPr="00B441FD">
        <w:rPr>
          <w:rFonts w:ascii="Times New Roman" w:hAnsi="Times New Roman" w:cs="Times New Roman"/>
          <w:sz w:val="20"/>
          <w:szCs w:val="20"/>
        </w:rPr>
        <w:t>Ferreres, F., Sousa, C., Valenta, P., Seabra, R.M., Pereira, J.A. and Andrade, P.B.  2007. Tronchuda cabbage (</w:t>
      </w:r>
      <w:r w:rsidRPr="00B441FD">
        <w:rPr>
          <w:rFonts w:ascii="Times New Roman" w:eastAsia="AdvEPSTIM-I" w:hAnsi="Times New Roman" w:cs="Times New Roman"/>
          <w:i/>
          <w:sz w:val="20"/>
          <w:szCs w:val="20"/>
        </w:rPr>
        <w:t>Brassica oleracea</w:t>
      </w:r>
      <w:r w:rsidRPr="00B441FD">
        <w:rPr>
          <w:rFonts w:ascii="Times New Roman" w:eastAsia="AdvEPSTIM-I" w:hAnsi="Times New Roman" w:cs="Times New Roman"/>
          <w:sz w:val="20"/>
          <w:szCs w:val="20"/>
        </w:rPr>
        <w:t xml:space="preserve"> </w:t>
      </w:r>
      <w:r w:rsidRPr="00B441FD">
        <w:rPr>
          <w:rFonts w:ascii="Times New Roman" w:hAnsi="Times New Roman" w:cs="Times New Roman"/>
          <w:sz w:val="20"/>
          <w:szCs w:val="20"/>
        </w:rPr>
        <w:t xml:space="preserve">L. var. </w:t>
      </w:r>
      <w:r w:rsidRPr="00B441FD">
        <w:rPr>
          <w:rFonts w:ascii="Times New Roman" w:eastAsia="AdvEPSTIM-I" w:hAnsi="Times New Roman" w:cs="Times New Roman"/>
          <w:i/>
          <w:sz w:val="20"/>
          <w:szCs w:val="20"/>
        </w:rPr>
        <w:t>costata</w:t>
      </w:r>
      <w:r w:rsidRPr="00B441FD">
        <w:rPr>
          <w:rFonts w:ascii="Times New Roman" w:eastAsia="AdvEPSTIM-I" w:hAnsi="Times New Roman" w:cs="Times New Roman"/>
          <w:sz w:val="20"/>
          <w:szCs w:val="20"/>
        </w:rPr>
        <w:t xml:space="preserve"> </w:t>
      </w:r>
      <w:r w:rsidRPr="00B441FD">
        <w:rPr>
          <w:rFonts w:ascii="Times New Roman" w:hAnsi="Times New Roman" w:cs="Times New Roman"/>
          <w:sz w:val="20"/>
          <w:szCs w:val="20"/>
        </w:rPr>
        <w:t>DC) seeds: Phytochemical characterization and antioxidant potential.</w:t>
      </w:r>
      <w:r w:rsidRPr="00B441FD">
        <w:rPr>
          <w:rFonts w:ascii="Times New Roman" w:hAnsi="Times New Roman" w:cs="Times New Roman"/>
          <w:b/>
          <w:sz w:val="20"/>
          <w:szCs w:val="20"/>
        </w:rPr>
        <w:t xml:space="preserve"> </w:t>
      </w:r>
      <w:r w:rsidRPr="00B441FD">
        <w:rPr>
          <w:rFonts w:ascii="Times New Roman" w:hAnsi="Times New Roman" w:cs="Times New Roman"/>
          <w:i/>
          <w:sz w:val="20"/>
          <w:szCs w:val="20"/>
        </w:rPr>
        <w:t>Food Chem.</w:t>
      </w:r>
      <w:r w:rsidRPr="00B441FD">
        <w:rPr>
          <w:rFonts w:ascii="Times New Roman" w:hAnsi="Times New Roman" w:cs="Times New Roman"/>
          <w:sz w:val="20"/>
          <w:szCs w:val="20"/>
        </w:rPr>
        <w:t xml:space="preserve"> </w:t>
      </w:r>
      <w:r w:rsidRPr="00B441FD">
        <w:rPr>
          <w:rFonts w:ascii="Times New Roman" w:hAnsi="Times New Roman" w:cs="Times New Roman"/>
          <w:b/>
          <w:sz w:val="20"/>
          <w:szCs w:val="20"/>
        </w:rPr>
        <w:t>101:</w:t>
      </w:r>
      <w:r w:rsidRPr="00B441FD">
        <w:rPr>
          <w:rFonts w:ascii="Times New Roman" w:hAnsi="Times New Roman" w:cs="Times New Roman"/>
          <w:sz w:val="20"/>
          <w:szCs w:val="20"/>
        </w:rPr>
        <w:t xml:space="preserve"> 549–558.</w:t>
      </w:r>
    </w:p>
    <w:p w:rsidR="00B441FD" w:rsidRPr="00B441FD" w:rsidRDefault="00B441FD" w:rsidP="00B441FD">
      <w:pPr>
        <w:autoSpaceDE w:val="0"/>
        <w:autoSpaceDN w:val="0"/>
        <w:adjustRightInd w:val="0"/>
        <w:spacing w:after="0" w:line="480" w:lineRule="auto"/>
        <w:ind w:left="902" w:hanging="760"/>
        <w:jc w:val="both"/>
        <w:rPr>
          <w:rFonts w:ascii="Times New Roman" w:hAnsi="Times New Roman" w:cs="Times New Roman"/>
          <w:sz w:val="20"/>
          <w:szCs w:val="20"/>
        </w:rPr>
      </w:pPr>
      <w:r w:rsidRPr="00B441FD">
        <w:rPr>
          <w:rFonts w:ascii="Times New Roman" w:hAnsi="Times New Roman" w:cs="Times New Roman"/>
          <w:bCs/>
          <w:sz w:val="20"/>
          <w:szCs w:val="20"/>
        </w:rPr>
        <w:t xml:space="preserve">Fidrianny, I., Utari, P. and Ruslan, K.W. </w:t>
      </w:r>
      <w:r w:rsidRPr="00B441FD">
        <w:rPr>
          <w:rFonts w:ascii="Times New Roman" w:hAnsi="Times New Roman" w:cs="Times New Roman"/>
          <w:sz w:val="20"/>
          <w:szCs w:val="20"/>
        </w:rPr>
        <w:t>2014.</w:t>
      </w:r>
      <w:r w:rsidRPr="00B441FD">
        <w:rPr>
          <w:rFonts w:ascii="Times New Roman" w:hAnsi="Times New Roman" w:cs="Times New Roman"/>
          <w:bCs/>
          <w:sz w:val="20"/>
          <w:szCs w:val="20"/>
        </w:rPr>
        <w:t xml:space="preserve"> Evaluation of antioxidant capacities, flavnoid, phenolic, carotenoid content from various extracts of four kinds of </w:t>
      </w:r>
      <w:r w:rsidRPr="00B441FD">
        <w:rPr>
          <w:rFonts w:ascii="Times New Roman" w:hAnsi="Times New Roman" w:cs="Times New Roman"/>
          <w:bCs/>
          <w:i/>
          <w:sz w:val="20"/>
          <w:szCs w:val="20"/>
        </w:rPr>
        <w:t>Brassica</w:t>
      </w:r>
      <w:r w:rsidRPr="00B441FD">
        <w:rPr>
          <w:rFonts w:ascii="Times New Roman" w:hAnsi="Times New Roman" w:cs="Times New Roman"/>
          <w:bCs/>
          <w:sz w:val="20"/>
          <w:szCs w:val="20"/>
        </w:rPr>
        <w:t xml:space="preserve"> herbs. </w:t>
      </w:r>
      <w:r w:rsidRPr="00B441FD">
        <w:rPr>
          <w:rFonts w:ascii="Times New Roman" w:hAnsi="Times New Roman" w:cs="Times New Roman"/>
          <w:i/>
          <w:sz w:val="20"/>
          <w:szCs w:val="20"/>
        </w:rPr>
        <w:t>Int J Pharm Pharm Sci</w:t>
      </w:r>
      <w:r w:rsidRPr="00B441FD">
        <w:rPr>
          <w:rFonts w:ascii="Times New Roman" w:hAnsi="Times New Roman" w:cs="Times New Roman"/>
          <w:bCs/>
          <w:sz w:val="20"/>
          <w:szCs w:val="20"/>
        </w:rPr>
        <w:t xml:space="preserve">. </w:t>
      </w:r>
      <w:r w:rsidRPr="00B441FD">
        <w:rPr>
          <w:rFonts w:ascii="Times New Roman" w:hAnsi="Times New Roman" w:cs="Times New Roman"/>
          <w:b/>
          <w:sz w:val="20"/>
          <w:szCs w:val="20"/>
        </w:rPr>
        <w:t>6(2):</w:t>
      </w:r>
      <w:r w:rsidRPr="00B441FD">
        <w:rPr>
          <w:rFonts w:ascii="Times New Roman" w:hAnsi="Times New Roman" w:cs="Times New Roman"/>
          <w:sz w:val="20"/>
          <w:szCs w:val="20"/>
        </w:rPr>
        <w:t xml:space="preserve"> 268-272.</w:t>
      </w:r>
    </w:p>
    <w:p w:rsidR="00B441FD" w:rsidRPr="00B441FD" w:rsidRDefault="008D552F" w:rsidP="007F032E">
      <w:pPr>
        <w:shd w:val="clear" w:color="auto" w:fill="FFFFFF"/>
        <w:spacing w:line="480" w:lineRule="auto"/>
        <w:ind w:left="720" w:hanging="630"/>
        <w:jc w:val="both"/>
        <w:rPr>
          <w:rFonts w:ascii="Times New Roman" w:hAnsi="Times New Roman" w:cs="Times New Roman"/>
          <w:sz w:val="20"/>
          <w:szCs w:val="20"/>
        </w:rPr>
      </w:pPr>
      <w:hyperlink r:id="rId7" w:history="1">
        <w:r w:rsidR="00B441FD" w:rsidRPr="00B441FD">
          <w:rPr>
            <w:rStyle w:val="Hyperlink"/>
            <w:rFonts w:ascii="Times New Roman" w:hAnsi="Times New Roman" w:cs="Times New Roman"/>
            <w:color w:val="auto"/>
            <w:sz w:val="20"/>
            <w:szCs w:val="20"/>
            <w:u w:val="none"/>
            <w:bdr w:val="none" w:sz="0" w:space="0" w:color="auto" w:frame="1"/>
          </w:rPr>
          <w:t>Kumar</w:t>
        </w:r>
      </w:hyperlink>
      <w:r w:rsidR="00B441FD" w:rsidRPr="00B441FD">
        <w:rPr>
          <w:rFonts w:ascii="Times New Roman" w:hAnsi="Times New Roman" w:cs="Times New Roman"/>
          <w:sz w:val="20"/>
          <w:szCs w:val="20"/>
        </w:rPr>
        <w:t>, T. and</w:t>
      </w:r>
      <w:r w:rsidR="00B441FD" w:rsidRPr="00B441FD">
        <w:rPr>
          <w:rStyle w:val="apple-converted-space"/>
          <w:rFonts w:ascii="Times New Roman" w:hAnsi="Times New Roman" w:cs="Times New Roman"/>
          <w:sz w:val="20"/>
          <w:szCs w:val="20"/>
        </w:rPr>
        <w:t> </w:t>
      </w:r>
      <w:hyperlink r:id="rId8" w:history="1">
        <w:r w:rsidR="00B441FD" w:rsidRPr="00B441FD">
          <w:rPr>
            <w:rStyle w:val="Hyperlink"/>
            <w:rFonts w:ascii="Times New Roman" w:hAnsi="Times New Roman" w:cs="Times New Roman"/>
            <w:color w:val="auto"/>
            <w:sz w:val="20"/>
            <w:szCs w:val="20"/>
            <w:u w:val="none"/>
            <w:bdr w:val="none" w:sz="0" w:space="0" w:color="auto" w:frame="1"/>
          </w:rPr>
          <w:t xml:space="preserve"> Jain</w:t>
        </w:r>
      </w:hyperlink>
      <w:r w:rsidR="00B441FD" w:rsidRPr="00B441FD">
        <w:rPr>
          <w:rFonts w:ascii="Times New Roman" w:hAnsi="Times New Roman" w:cs="Times New Roman"/>
          <w:sz w:val="20"/>
          <w:szCs w:val="20"/>
        </w:rPr>
        <w:t xml:space="preserve">, V. 2015. </w:t>
      </w:r>
      <w:r w:rsidR="00B441FD" w:rsidRPr="00B441FD">
        <w:rPr>
          <w:rFonts w:ascii="Times New Roman" w:hAnsi="Times New Roman" w:cs="Times New Roman"/>
          <w:bCs/>
          <w:sz w:val="20"/>
          <w:szCs w:val="20"/>
        </w:rPr>
        <w:t>Appraisal of Total Phenol, Flavonoid Contents, and Antioxidant Potential of Folkloric</w:t>
      </w:r>
      <w:r w:rsidR="00B441FD" w:rsidRPr="00B441FD">
        <w:rPr>
          <w:rStyle w:val="apple-converted-space"/>
          <w:rFonts w:ascii="Times New Roman" w:hAnsi="Times New Roman" w:cs="Times New Roman"/>
          <w:bCs/>
          <w:sz w:val="20"/>
          <w:szCs w:val="20"/>
        </w:rPr>
        <w:t xml:space="preserve"> </w:t>
      </w:r>
      <w:r w:rsidR="00B441FD" w:rsidRPr="00B441FD">
        <w:rPr>
          <w:rFonts w:ascii="Times New Roman" w:hAnsi="Times New Roman" w:cs="Times New Roman"/>
          <w:bCs/>
          <w:i/>
          <w:sz w:val="20"/>
          <w:szCs w:val="20"/>
        </w:rPr>
        <w:t>Lannea coromandelica</w:t>
      </w:r>
      <w:r w:rsidR="00B441FD" w:rsidRPr="00B441FD">
        <w:rPr>
          <w:rFonts w:ascii="Times New Roman" w:hAnsi="Times New Roman" w:cs="Times New Roman"/>
          <w:bCs/>
          <w:sz w:val="20"/>
          <w:szCs w:val="20"/>
        </w:rPr>
        <w:t xml:space="preserve"> Using</w:t>
      </w:r>
      <w:r w:rsidR="00B441FD" w:rsidRPr="00B441FD">
        <w:rPr>
          <w:rStyle w:val="apple-converted-space"/>
          <w:rFonts w:ascii="Times New Roman" w:hAnsi="Times New Roman" w:cs="Times New Roman"/>
          <w:bCs/>
          <w:sz w:val="20"/>
          <w:szCs w:val="20"/>
        </w:rPr>
        <w:t> </w:t>
      </w:r>
      <w:r w:rsidR="00B441FD" w:rsidRPr="00B441FD">
        <w:rPr>
          <w:rFonts w:ascii="Times New Roman" w:hAnsi="Times New Roman" w:cs="Times New Roman"/>
          <w:bCs/>
          <w:sz w:val="20"/>
          <w:szCs w:val="20"/>
        </w:rPr>
        <w:t>In Vitro</w:t>
      </w:r>
      <w:r w:rsidR="00B441FD" w:rsidRPr="00B441FD">
        <w:rPr>
          <w:rStyle w:val="apple-converted-space"/>
          <w:rFonts w:ascii="Times New Roman" w:hAnsi="Times New Roman" w:cs="Times New Roman"/>
          <w:bCs/>
          <w:sz w:val="20"/>
          <w:szCs w:val="20"/>
        </w:rPr>
        <w:t> </w:t>
      </w:r>
      <w:r w:rsidR="00B441FD" w:rsidRPr="00B441FD">
        <w:rPr>
          <w:rFonts w:ascii="Times New Roman" w:hAnsi="Times New Roman" w:cs="Times New Roman"/>
          <w:bCs/>
          <w:sz w:val="20"/>
          <w:szCs w:val="20"/>
        </w:rPr>
        <w:t>and</w:t>
      </w:r>
      <w:r w:rsidR="00B441FD" w:rsidRPr="00B441FD">
        <w:rPr>
          <w:rStyle w:val="apple-converted-space"/>
          <w:rFonts w:ascii="Times New Roman" w:hAnsi="Times New Roman" w:cs="Times New Roman"/>
          <w:bCs/>
          <w:sz w:val="20"/>
          <w:szCs w:val="20"/>
        </w:rPr>
        <w:t> </w:t>
      </w:r>
      <w:r w:rsidR="00B441FD" w:rsidRPr="00B441FD">
        <w:rPr>
          <w:rFonts w:ascii="Times New Roman" w:hAnsi="Times New Roman" w:cs="Times New Roman"/>
          <w:bCs/>
          <w:sz w:val="20"/>
          <w:szCs w:val="20"/>
        </w:rPr>
        <w:t>In Vivo</w:t>
      </w:r>
      <w:r w:rsidR="00B441FD" w:rsidRPr="00B441FD">
        <w:rPr>
          <w:rStyle w:val="apple-converted-space"/>
          <w:rFonts w:ascii="Times New Roman" w:hAnsi="Times New Roman" w:cs="Times New Roman"/>
          <w:bCs/>
          <w:sz w:val="20"/>
          <w:szCs w:val="20"/>
        </w:rPr>
        <w:t> </w:t>
      </w:r>
      <w:r w:rsidR="00B441FD" w:rsidRPr="00B441FD">
        <w:rPr>
          <w:rFonts w:ascii="Times New Roman" w:hAnsi="Times New Roman" w:cs="Times New Roman"/>
          <w:bCs/>
          <w:sz w:val="20"/>
          <w:szCs w:val="20"/>
        </w:rPr>
        <w:t>Assays.</w:t>
      </w:r>
      <w:r w:rsidR="00B441FD" w:rsidRPr="00B441FD">
        <w:rPr>
          <w:rFonts w:ascii="Times New Roman" w:hAnsi="Times New Roman" w:cs="Times New Roman"/>
          <w:sz w:val="20"/>
          <w:szCs w:val="20"/>
        </w:rPr>
        <w:t xml:space="preserve"> </w:t>
      </w:r>
      <w:r w:rsidR="00B441FD" w:rsidRPr="00B441FD">
        <w:rPr>
          <w:rFonts w:ascii="Times New Roman" w:hAnsi="Times New Roman" w:cs="Times New Roman"/>
          <w:i/>
          <w:sz w:val="20"/>
          <w:szCs w:val="20"/>
        </w:rPr>
        <w:t xml:space="preserve">Scientifica.. </w:t>
      </w:r>
      <w:r w:rsidR="00B441FD" w:rsidRPr="00B441FD">
        <w:rPr>
          <w:rFonts w:ascii="Times New Roman" w:hAnsi="Times New Roman" w:cs="Times New Roman"/>
          <w:sz w:val="20"/>
          <w:szCs w:val="20"/>
        </w:rPr>
        <w:t>13</w:t>
      </w:r>
      <w:r w:rsidR="00B441FD" w:rsidRPr="00B441FD">
        <w:rPr>
          <w:rFonts w:ascii="Times New Roman" w:hAnsi="Times New Roman" w:cs="Times New Roman"/>
          <w:i/>
          <w:sz w:val="20"/>
          <w:szCs w:val="20"/>
        </w:rPr>
        <w:t>.</w:t>
      </w:r>
    </w:p>
    <w:p w:rsidR="00B441FD" w:rsidRPr="00B441FD" w:rsidRDefault="00B441FD" w:rsidP="007F032E">
      <w:pPr>
        <w:spacing w:before="240" w:line="480" w:lineRule="auto"/>
        <w:ind w:left="720" w:hanging="630"/>
        <w:jc w:val="both"/>
        <w:rPr>
          <w:rFonts w:ascii="Times New Roman" w:hAnsi="Times New Roman" w:cs="Times New Roman"/>
          <w:b/>
          <w:sz w:val="20"/>
          <w:szCs w:val="20"/>
        </w:rPr>
      </w:pPr>
      <w:r w:rsidRPr="00B441FD">
        <w:rPr>
          <w:rFonts w:ascii="Times New Roman" w:hAnsi="Times New Roman" w:cs="Times New Roman"/>
          <w:sz w:val="20"/>
          <w:szCs w:val="20"/>
        </w:rPr>
        <w:lastRenderedPageBreak/>
        <w:t xml:space="preserve">Naskar, S., Islam, A., Mazumder, U.K.,  Saha, P.,  Haldar,  P.K. and Gupta,  M. 2010. In Vitro and In Vivo Antioxidant Potential of Hydromethanolic Extract of Phoenix dactylifera Fruits. </w:t>
      </w:r>
      <w:r w:rsidRPr="00B441FD">
        <w:rPr>
          <w:rFonts w:ascii="Times New Roman" w:hAnsi="Times New Roman" w:cs="Times New Roman"/>
          <w:i/>
          <w:sz w:val="20"/>
          <w:szCs w:val="20"/>
        </w:rPr>
        <w:t xml:space="preserve">J Sci Res. </w:t>
      </w:r>
      <w:r w:rsidRPr="00B441FD">
        <w:rPr>
          <w:rFonts w:ascii="Times New Roman" w:hAnsi="Times New Roman" w:cs="Times New Roman"/>
          <w:sz w:val="20"/>
          <w:szCs w:val="20"/>
        </w:rPr>
        <w:t xml:space="preserve"> </w:t>
      </w:r>
      <w:r w:rsidRPr="00B441FD">
        <w:rPr>
          <w:rFonts w:ascii="Times New Roman" w:hAnsi="Times New Roman" w:cs="Times New Roman"/>
          <w:b/>
          <w:sz w:val="20"/>
          <w:szCs w:val="20"/>
        </w:rPr>
        <w:t>2(1):</w:t>
      </w:r>
      <w:r w:rsidRPr="00B441FD">
        <w:rPr>
          <w:rFonts w:ascii="Times New Roman" w:hAnsi="Times New Roman" w:cs="Times New Roman"/>
          <w:sz w:val="20"/>
          <w:szCs w:val="20"/>
        </w:rPr>
        <w:t xml:space="preserve"> 144-157.</w:t>
      </w:r>
      <w:r w:rsidRPr="00B441FD">
        <w:rPr>
          <w:rFonts w:ascii="Times New Roman" w:hAnsi="Times New Roman" w:cs="Times New Roman"/>
          <w:b/>
          <w:sz w:val="20"/>
          <w:szCs w:val="20"/>
        </w:rPr>
        <w:t xml:space="preserve"> </w:t>
      </w:r>
    </w:p>
    <w:p w:rsidR="00B441FD" w:rsidRPr="00B441FD" w:rsidRDefault="00B441FD" w:rsidP="007F032E">
      <w:pPr>
        <w:autoSpaceDE w:val="0"/>
        <w:autoSpaceDN w:val="0"/>
        <w:adjustRightInd w:val="0"/>
        <w:spacing w:after="0" w:line="480" w:lineRule="auto"/>
        <w:ind w:left="720" w:hanging="630"/>
        <w:jc w:val="both"/>
        <w:rPr>
          <w:rFonts w:ascii="Times New Roman" w:hAnsi="Times New Roman" w:cs="Times New Roman"/>
          <w:sz w:val="20"/>
          <w:szCs w:val="20"/>
        </w:rPr>
      </w:pPr>
      <w:r w:rsidRPr="00B441FD">
        <w:rPr>
          <w:rFonts w:ascii="Times New Roman" w:hAnsi="Times New Roman" w:cs="Times New Roman"/>
          <w:sz w:val="20"/>
          <w:szCs w:val="20"/>
        </w:rPr>
        <w:t xml:space="preserve">Nishimiki, M., Rao, N.A. and Yagi, K. 1972. The occurrence of superoxide anion in the reaction of reduced phenazine methosulfate and molecular oxygen. </w:t>
      </w:r>
      <w:r w:rsidRPr="00B441FD">
        <w:rPr>
          <w:rFonts w:ascii="Times New Roman" w:hAnsi="Times New Roman" w:cs="Times New Roman"/>
          <w:i/>
          <w:sz w:val="20"/>
          <w:szCs w:val="20"/>
        </w:rPr>
        <w:t>Biochem. Biophys.  Res. Commun.</w:t>
      </w:r>
      <w:r w:rsidRPr="00B441FD">
        <w:rPr>
          <w:rFonts w:ascii="Times New Roman" w:hAnsi="Times New Roman" w:cs="Times New Roman"/>
          <w:sz w:val="20"/>
          <w:szCs w:val="20"/>
        </w:rPr>
        <w:t xml:space="preserve"> </w:t>
      </w:r>
      <w:r w:rsidRPr="00B441FD">
        <w:rPr>
          <w:rFonts w:ascii="Times New Roman" w:hAnsi="Times New Roman" w:cs="Times New Roman"/>
          <w:b/>
          <w:sz w:val="20"/>
          <w:szCs w:val="20"/>
        </w:rPr>
        <w:t>46:</w:t>
      </w:r>
      <w:r w:rsidRPr="00B441FD">
        <w:rPr>
          <w:rFonts w:ascii="Times New Roman" w:hAnsi="Times New Roman" w:cs="Times New Roman"/>
          <w:sz w:val="20"/>
          <w:szCs w:val="20"/>
        </w:rPr>
        <w:t xml:space="preserve">  849–853. </w:t>
      </w:r>
    </w:p>
    <w:p w:rsidR="00B441FD" w:rsidRPr="00B441FD" w:rsidRDefault="00B441FD" w:rsidP="007F032E">
      <w:pPr>
        <w:spacing w:before="240" w:line="480" w:lineRule="auto"/>
        <w:ind w:left="720" w:hanging="630"/>
        <w:jc w:val="both"/>
        <w:rPr>
          <w:rFonts w:ascii="Times New Roman" w:hAnsi="Times New Roman" w:cs="Times New Roman"/>
          <w:sz w:val="20"/>
          <w:szCs w:val="20"/>
        </w:rPr>
      </w:pPr>
      <w:r w:rsidRPr="00B441FD">
        <w:rPr>
          <w:rFonts w:ascii="Times New Roman" w:hAnsi="Times New Roman" w:cs="Times New Roman"/>
          <w:sz w:val="20"/>
          <w:szCs w:val="20"/>
        </w:rPr>
        <w:t xml:space="preserve">Olabinri, B.M., Adetutu, A., Olaleye, M.T., Oluwafunsho, B.O.  and Oyeniyi, O.O.  2013. A study of the antioxidative potentials of acetone and aqueous extracts of Parkia biglobosa and Tetracarpidium conophorum stem barks in vitro.  </w:t>
      </w:r>
      <w:r w:rsidRPr="00B441FD">
        <w:rPr>
          <w:rFonts w:ascii="Times New Roman" w:hAnsi="Times New Roman" w:cs="Times New Roman"/>
          <w:i/>
          <w:sz w:val="20"/>
          <w:szCs w:val="20"/>
          <w:shd w:val="clear" w:color="auto" w:fill="FFFFFF"/>
        </w:rPr>
        <w:t>Int. J. Med. Med. Sci</w:t>
      </w:r>
      <w:r w:rsidRPr="00B441FD">
        <w:rPr>
          <w:rFonts w:ascii="Times New Roman" w:hAnsi="Times New Roman" w:cs="Times New Roman"/>
          <w:i/>
          <w:sz w:val="20"/>
          <w:szCs w:val="20"/>
        </w:rPr>
        <w:t>.</w:t>
      </w:r>
      <w:r w:rsidRPr="00B441FD">
        <w:rPr>
          <w:rFonts w:ascii="Times New Roman" w:hAnsi="Times New Roman" w:cs="Times New Roman"/>
          <w:sz w:val="20"/>
          <w:szCs w:val="20"/>
        </w:rPr>
        <w:t xml:space="preserve">  </w:t>
      </w:r>
      <w:r w:rsidRPr="00B441FD">
        <w:rPr>
          <w:rFonts w:ascii="Times New Roman" w:hAnsi="Times New Roman" w:cs="Times New Roman"/>
          <w:b/>
          <w:sz w:val="20"/>
          <w:szCs w:val="20"/>
        </w:rPr>
        <w:t>5(8):</w:t>
      </w:r>
      <w:r w:rsidRPr="00B441FD">
        <w:rPr>
          <w:rFonts w:ascii="Times New Roman" w:hAnsi="Times New Roman" w:cs="Times New Roman"/>
          <w:sz w:val="20"/>
          <w:szCs w:val="20"/>
        </w:rPr>
        <w:t xml:space="preserve">  368-373.</w:t>
      </w:r>
    </w:p>
    <w:p w:rsidR="00B441FD" w:rsidRPr="00B441FD" w:rsidRDefault="008D552F" w:rsidP="007F032E">
      <w:pPr>
        <w:shd w:val="clear" w:color="auto" w:fill="FFFFFF"/>
        <w:spacing w:line="480" w:lineRule="auto"/>
        <w:ind w:left="720" w:hanging="630"/>
        <w:jc w:val="both"/>
        <w:rPr>
          <w:rFonts w:ascii="Times New Roman" w:hAnsi="Times New Roman" w:cs="Times New Roman"/>
          <w:sz w:val="20"/>
          <w:szCs w:val="20"/>
        </w:rPr>
      </w:pPr>
      <w:hyperlink r:id="rId9" w:history="1">
        <w:r w:rsidR="00B441FD" w:rsidRPr="00B441FD">
          <w:rPr>
            <w:rStyle w:val="Hyperlink"/>
            <w:rFonts w:ascii="Times New Roman" w:eastAsia="Arial Unicode MS" w:hAnsi="Times New Roman" w:cs="Times New Roman"/>
            <w:color w:val="auto"/>
            <w:sz w:val="20"/>
            <w:szCs w:val="20"/>
            <w:u w:val="none"/>
          </w:rPr>
          <w:t>Podsędek</w:t>
        </w:r>
      </w:hyperlink>
      <w:r w:rsidR="00B441FD" w:rsidRPr="00B441FD">
        <w:rPr>
          <w:rFonts w:ascii="Times New Roman" w:hAnsi="Times New Roman" w:cs="Times New Roman"/>
          <w:sz w:val="20"/>
          <w:szCs w:val="20"/>
        </w:rPr>
        <w:t xml:space="preserve">, A. </w:t>
      </w:r>
      <w:r w:rsidR="00B441FD" w:rsidRPr="00B441FD">
        <w:rPr>
          <w:rFonts w:ascii="Times New Roman" w:eastAsia="Arial Unicode MS" w:hAnsi="Times New Roman" w:cs="Times New Roman"/>
          <w:sz w:val="20"/>
          <w:szCs w:val="20"/>
        </w:rPr>
        <w:t>2007.</w:t>
      </w:r>
      <w:r w:rsidR="00B441FD" w:rsidRPr="00B441FD">
        <w:rPr>
          <w:rFonts w:ascii="Times New Roman" w:hAnsi="Times New Roman" w:cs="Times New Roman"/>
          <w:sz w:val="20"/>
          <w:szCs w:val="20"/>
        </w:rPr>
        <w:t xml:space="preserve"> Natural antioxidants and antioxidant capacity of </w:t>
      </w:r>
      <w:r w:rsidR="00B441FD" w:rsidRPr="00B441FD">
        <w:rPr>
          <w:rFonts w:ascii="Times New Roman" w:hAnsi="Times New Roman" w:cs="Times New Roman"/>
          <w:i/>
          <w:sz w:val="20"/>
          <w:szCs w:val="20"/>
        </w:rPr>
        <w:t>Brassica</w:t>
      </w:r>
      <w:r w:rsidR="00B441FD" w:rsidRPr="00B441FD">
        <w:rPr>
          <w:rFonts w:ascii="Times New Roman" w:hAnsi="Times New Roman" w:cs="Times New Roman"/>
          <w:sz w:val="20"/>
          <w:szCs w:val="20"/>
        </w:rPr>
        <w:t xml:space="preserve"> vegetables: A review. </w:t>
      </w:r>
      <w:hyperlink r:id="rId10" w:tooltip="Go to LWT - Food Science and Technology on ScienceDirect" w:history="1">
        <w:r w:rsidR="00B441FD" w:rsidRPr="00B441FD">
          <w:rPr>
            <w:rStyle w:val="Hyperlink"/>
            <w:rFonts w:ascii="Times New Roman" w:eastAsia="Arial Unicode MS" w:hAnsi="Times New Roman" w:cs="Times New Roman"/>
            <w:i/>
            <w:color w:val="auto"/>
            <w:sz w:val="20"/>
            <w:szCs w:val="20"/>
            <w:u w:val="none"/>
          </w:rPr>
          <w:t>LWT - Food Sci and Technol</w:t>
        </w:r>
      </w:hyperlink>
      <w:r w:rsidR="00B441FD" w:rsidRPr="00B441FD">
        <w:rPr>
          <w:rFonts w:ascii="Times New Roman" w:hAnsi="Times New Roman" w:cs="Times New Roman"/>
          <w:i/>
          <w:sz w:val="20"/>
          <w:szCs w:val="20"/>
        </w:rPr>
        <w:t>.</w:t>
      </w:r>
      <w:r w:rsidR="00B441FD" w:rsidRPr="00B441FD">
        <w:rPr>
          <w:rFonts w:ascii="Times New Roman" w:hAnsi="Times New Roman" w:cs="Times New Roman"/>
          <w:b/>
          <w:i/>
          <w:sz w:val="20"/>
          <w:szCs w:val="20"/>
        </w:rPr>
        <w:t xml:space="preserve"> </w:t>
      </w:r>
      <w:r w:rsidR="00B441FD" w:rsidRPr="00B441FD">
        <w:rPr>
          <w:rFonts w:ascii="Times New Roman" w:hAnsi="Times New Roman" w:cs="Times New Roman"/>
          <w:b/>
          <w:sz w:val="20"/>
          <w:szCs w:val="20"/>
        </w:rPr>
        <w:t>40(1):</w:t>
      </w:r>
      <w:r w:rsidR="00B441FD" w:rsidRPr="00B441FD">
        <w:rPr>
          <w:rFonts w:ascii="Times New Roman" w:hAnsi="Times New Roman" w:cs="Times New Roman"/>
          <w:sz w:val="20"/>
          <w:szCs w:val="20"/>
        </w:rPr>
        <w:t xml:space="preserve">  1-11.</w:t>
      </w:r>
    </w:p>
    <w:p w:rsidR="00B441FD" w:rsidRPr="00B441FD" w:rsidRDefault="00B441FD" w:rsidP="007F032E">
      <w:pPr>
        <w:autoSpaceDE w:val="0"/>
        <w:autoSpaceDN w:val="0"/>
        <w:adjustRightInd w:val="0"/>
        <w:spacing w:after="0" w:line="480" w:lineRule="auto"/>
        <w:ind w:left="720" w:hanging="630"/>
        <w:jc w:val="both"/>
        <w:rPr>
          <w:rFonts w:ascii="Times New Roman" w:eastAsia="TimesNewRomanPSMT" w:hAnsi="Times New Roman" w:cs="Times New Roman"/>
          <w:sz w:val="20"/>
          <w:szCs w:val="20"/>
        </w:rPr>
      </w:pPr>
      <w:r w:rsidRPr="00B441FD">
        <w:rPr>
          <w:rFonts w:ascii="Times New Roman" w:eastAsia="TimesNewRomanPSMT" w:hAnsi="Times New Roman" w:cs="Times New Roman"/>
          <w:sz w:val="20"/>
          <w:szCs w:val="20"/>
        </w:rPr>
        <w:t xml:space="preserve">Podsedek, A., Sosnowska, D., Redzynia, M. and Koziolkiewicz, M. 2008. Effect of domestic cooking  on the red cabbage hydrophilic antioxidants. </w:t>
      </w:r>
      <w:r w:rsidRPr="00B441FD">
        <w:rPr>
          <w:rFonts w:ascii="Times New Roman" w:eastAsia="TimesNewRomanPSMT" w:hAnsi="Times New Roman" w:cs="Times New Roman"/>
          <w:i/>
          <w:sz w:val="20"/>
          <w:szCs w:val="20"/>
        </w:rPr>
        <w:t>Int j Food Sci Tech.</w:t>
      </w:r>
      <w:r w:rsidRPr="00B441FD">
        <w:rPr>
          <w:rFonts w:ascii="Times New Roman" w:eastAsia="TimesNewRomanPSMT" w:hAnsi="Times New Roman" w:cs="Times New Roman"/>
          <w:sz w:val="20"/>
          <w:szCs w:val="20"/>
        </w:rPr>
        <w:t xml:space="preserve"> </w:t>
      </w:r>
      <w:r w:rsidRPr="00B441FD">
        <w:rPr>
          <w:rFonts w:ascii="Times New Roman" w:eastAsia="TimesNewRomanPSMT" w:hAnsi="Times New Roman" w:cs="Times New Roman"/>
          <w:b/>
          <w:sz w:val="20"/>
          <w:szCs w:val="20"/>
        </w:rPr>
        <w:t>43:</w:t>
      </w:r>
      <w:r w:rsidRPr="00B441FD">
        <w:rPr>
          <w:rFonts w:ascii="Times New Roman" w:eastAsia="TimesNewRomanPSMT" w:hAnsi="Times New Roman" w:cs="Times New Roman"/>
          <w:sz w:val="20"/>
          <w:szCs w:val="20"/>
        </w:rPr>
        <w:t xml:space="preserve"> 1770-1777.</w:t>
      </w:r>
    </w:p>
    <w:p w:rsidR="00B441FD" w:rsidRPr="00B441FD" w:rsidRDefault="00B441FD" w:rsidP="007F032E">
      <w:pPr>
        <w:spacing w:before="240" w:line="480" w:lineRule="auto"/>
        <w:ind w:left="720" w:hanging="630"/>
        <w:jc w:val="both"/>
        <w:rPr>
          <w:rFonts w:ascii="Times New Roman" w:hAnsi="Times New Roman" w:cs="Times New Roman"/>
          <w:bCs/>
          <w:iCs/>
          <w:sz w:val="20"/>
          <w:szCs w:val="20"/>
        </w:rPr>
      </w:pPr>
      <w:r w:rsidRPr="00B441FD">
        <w:rPr>
          <w:rFonts w:ascii="Times New Roman" w:hAnsi="Times New Roman" w:cs="Times New Roman"/>
          <w:spacing w:val="-4"/>
          <w:sz w:val="20"/>
          <w:szCs w:val="20"/>
        </w:rPr>
        <w:t>Prieto, P., Pineda, M.</w:t>
      </w:r>
      <w:r w:rsidRPr="00B441FD">
        <w:rPr>
          <w:rFonts w:ascii="Times New Roman" w:eastAsia="TimesNewRomanPSMT" w:hAnsi="Times New Roman" w:cs="Times New Roman"/>
          <w:spacing w:val="-4"/>
          <w:sz w:val="20"/>
          <w:szCs w:val="20"/>
        </w:rPr>
        <w:t xml:space="preserve"> and </w:t>
      </w:r>
      <w:r w:rsidRPr="00B441FD">
        <w:rPr>
          <w:rFonts w:ascii="Times New Roman" w:hAnsi="Times New Roman" w:cs="Times New Roman"/>
          <w:spacing w:val="-4"/>
          <w:sz w:val="20"/>
          <w:szCs w:val="20"/>
        </w:rPr>
        <w:t xml:space="preserve">Aguilar, M. 1999. Spectro photometric  quantitation of antioxidant capacity through the formation of a phosphomolybdenum complex: Specific application to the determination of vitamin E. </w:t>
      </w:r>
      <w:r w:rsidRPr="00B441FD">
        <w:rPr>
          <w:rFonts w:ascii="Times New Roman" w:hAnsi="Times New Roman" w:cs="Times New Roman"/>
          <w:i/>
          <w:spacing w:val="-4"/>
          <w:sz w:val="20"/>
          <w:szCs w:val="20"/>
        </w:rPr>
        <w:t>Anal. Biochem</w:t>
      </w:r>
      <w:r w:rsidRPr="00B441FD">
        <w:rPr>
          <w:rFonts w:ascii="Times New Roman" w:hAnsi="Times New Roman" w:cs="Times New Roman"/>
          <w:spacing w:val="-4"/>
          <w:sz w:val="20"/>
          <w:szCs w:val="20"/>
        </w:rPr>
        <w:t xml:space="preserve">. </w:t>
      </w:r>
      <w:r w:rsidRPr="00B441FD">
        <w:rPr>
          <w:rFonts w:ascii="Times New Roman" w:hAnsi="Times New Roman" w:cs="Times New Roman"/>
          <w:b/>
          <w:spacing w:val="-4"/>
          <w:sz w:val="20"/>
          <w:szCs w:val="20"/>
        </w:rPr>
        <w:t>269:</w:t>
      </w:r>
      <w:r w:rsidRPr="00B441FD">
        <w:rPr>
          <w:rFonts w:ascii="Times New Roman" w:hAnsi="Times New Roman" w:cs="Times New Roman"/>
          <w:spacing w:val="-4"/>
          <w:sz w:val="20"/>
          <w:szCs w:val="20"/>
        </w:rPr>
        <w:t xml:space="preserve"> 337-341.</w:t>
      </w:r>
      <w:r w:rsidRPr="00B441FD">
        <w:rPr>
          <w:rFonts w:ascii="Times New Roman" w:hAnsi="Times New Roman" w:cs="Times New Roman"/>
          <w:b/>
          <w:sz w:val="20"/>
          <w:szCs w:val="20"/>
        </w:rPr>
        <w:t xml:space="preserve"> </w:t>
      </w:r>
    </w:p>
    <w:p w:rsidR="00B441FD" w:rsidRPr="00B441FD" w:rsidRDefault="00B441FD" w:rsidP="007F032E">
      <w:pPr>
        <w:autoSpaceDE w:val="0"/>
        <w:autoSpaceDN w:val="0"/>
        <w:adjustRightInd w:val="0"/>
        <w:spacing w:after="0" w:line="480" w:lineRule="auto"/>
        <w:ind w:left="720" w:hanging="630"/>
        <w:jc w:val="both"/>
        <w:rPr>
          <w:rFonts w:ascii="Times New Roman" w:hAnsi="Times New Roman" w:cs="Times New Roman"/>
          <w:sz w:val="20"/>
          <w:szCs w:val="20"/>
        </w:rPr>
      </w:pPr>
      <w:r w:rsidRPr="00B441FD">
        <w:rPr>
          <w:rFonts w:ascii="Times New Roman" w:eastAsia="Times New Roman" w:hAnsi="Times New Roman" w:cs="Times New Roman"/>
          <w:sz w:val="20"/>
          <w:szCs w:val="20"/>
        </w:rPr>
        <w:t xml:space="preserve">Punetha, H., Chandra, M.,  Bhutia, S., Tripathi, S. and Prakash, O. 2015. </w:t>
      </w:r>
      <w:r w:rsidRPr="00B441FD">
        <w:rPr>
          <w:rFonts w:ascii="Times New Roman" w:hAnsi="Times New Roman" w:cs="Times New Roman"/>
          <w:sz w:val="20"/>
          <w:szCs w:val="20"/>
        </w:rPr>
        <w:t xml:space="preserve"> Antioxidative Properties and Mineral Composition of Defatted Meal of Oileferous</w:t>
      </w:r>
      <w:r w:rsidRPr="00B441FD">
        <w:rPr>
          <w:rStyle w:val="apple-converted-space"/>
          <w:rFonts w:ascii="Times New Roman" w:hAnsi="Times New Roman" w:cs="Times New Roman"/>
          <w:sz w:val="20"/>
          <w:szCs w:val="20"/>
        </w:rPr>
        <w:t> </w:t>
      </w:r>
      <w:r w:rsidRPr="00B441FD">
        <w:rPr>
          <w:rFonts w:ascii="Times New Roman" w:hAnsi="Times New Roman" w:cs="Times New Roman"/>
          <w:i/>
          <w:iCs/>
          <w:sz w:val="20"/>
          <w:szCs w:val="20"/>
        </w:rPr>
        <w:t>Brassica</w:t>
      </w:r>
      <w:r w:rsidRPr="00B441FD">
        <w:rPr>
          <w:rStyle w:val="apple-converted-space"/>
          <w:rFonts w:ascii="Times New Roman" w:hAnsi="Times New Roman" w:cs="Times New Roman"/>
          <w:sz w:val="20"/>
          <w:szCs w:val="20"/>
        </w:rPr>
        <w:t> </w:t>
      </w:r>
      <w:r w:rsidRPr="00B441FD">
        <w:rPr>
          <w:rFonts w:ascii="Times New Roman" w:hAnsi="Times New Roman" w:cs="Times New Roman"/>
          <w:sz w:val="20"/>
          <w:szCs w:val="20"/>
        </w:rPr>
        <w:t>Germplasm.</w:t>
      </w:r>
      <w:r w:rsidRPr="00B441FD">
        <w:rPr>
          <w:rFonts w:ascii="Times New Roman" w:eastAsia="Times New Roman" w:hAnsi="Times New Roman" w:cs="Times New Roman"/>
          <w:sz w:val="20"/>
          <w:szCs w:val="20"/>
        </w:rPr>
        <w:t xml:space="preserve"> </w:t>
      </w:r>
      <w:r w:rsidRPr="00B441FD">
        <w:rPr>
          <w:rFonts w:ascii="Times New Roman" w:hAnsi="Times New Roman" w:cs="Times New Roman"/>
          <w:i/>
          <w:sz w:val="20"/>
          <w:szCs w:val="20"/>
        </w:rPr>
        <w:t xml:space="preserve">Journal of Biologically Active Products from Nature. </w:t>
      </w:r>
      <w:r w:rsidRPr="00B441FD">
        <w:rPr>
          <w:rFonts w:ascii="Times New Roman" w:hAnsi="Times New Roman" w:cs="Times New Roman"/>
          <w:b/>
          <w:sz w:val="20"/>
          <w:szCs w:val="20"/>
        </w:rPr>
        <w:t>5(1):</w:t>
      </w:r>
      <w:r w:rsidRPr="00B441FD">
        <w:rPr>
          <w:rFonts w:ascii="Times New Roman" w:hAnsi="Times New Roman" w:cs="Times New Roman"/>
          <w:i/>
          <w:sz w:val="20"/>
          <w:szCs w:val="20"/>
        </w:rPr>
        <w:t xml:space="preserve"> 43-51.</w:t>
      </w:r>
      <w:r w:rsidRPr="00B441FD">
        <w:rPr>
          <w:rFonts w:ascii="Times New Roman" w:hAnsi="Times New Roman" w:cs="Times New Roman"/>
          <w:sz w:val="20"/>
          <w:szCs w:val="20"/>
        </w:rPr>
        <w:t xml:space="preserve"> </w:t>
      </w:r>
    </w:p>
    <w:p w:rsidR="00B441FD" w:rsidRPr="00B441FD" w:rsidRDefault="00B441FD" w:rsidP="007F032E">
      <w:pPr>
        <w:autoSpaceDE w:val="0"/>
        <w:autoSpaceDN w:val="0"/>
        <w:adjustRightInd w:val="0"/>
        <w:spacing w:after="0" w:line="480" w:lineRule="auto"/>
        <w:ind w:left="720" w:hanging="630"/>
        <w:jc w:val="both"/>
        <w:rPr>
          <w:rFonts w:ascii="Times New Roman" w:hAnsi="Times New Roman" w:cs="Times New Roman"/>
          <w:sz w:val="20"/>
          <w:szCs w:val="20"/>
        </w:rPr>
      </w:pPr>
      <w:r w:rsidRPr="00B441FD">
        <w:rPr>
          <w:rFonts w:ascii="Times New Roman" w:hAnsi="Times New Roman" w:cs="Times New Roman"/>
          <w:sz w:val="20"/>
          <w:szCs w:val="20"/>
        </w:rPr>
        <w:t xml:space="preserve">Riaz, T., Abbasi, M.A., Aziz-ur-Rehman, Shahzadi, T., Qureshi, M.Z. and Ajaib, M. 2012. Dicliptera bupleuroides: an imperative source for protection from oxidative stress. </w:t>
      </w:r>
      <w:r w:rsidRPr="00B441FD">
        <w:rPr>
          <w:rFonts w:ascii="Times New Roman" w:hAnsi="Times New Roman" w:cs="Times New Roman"/>
          <w:i/>
          <w:sz w:val="20"/>
          <w:szCs w:val="20"/>
        </w:rPr>
        <w:t>J. Chem. Soc.  Pak</w:t>
      </w:r>
      <w:r w:rsidRPr="00B441FD">
        <w:rPr>
          <w:rFonts w:ascii="Times New Roman" w:hAnsi="Times New Roman" w:cs="Times New Roman"/>
          <w:sz w:val="20"/>
          <w:szCs w:val="20"/>
        </w:rPr>
        <w:t xml:space="preserve">. </w:t>
      </w:r>
      <w:r w:rsidRPr="00B441FD">
        <w:rPr>
          <w:rFonts w:ascii="Times New Roman" w:hAnsi="Times New Roman" w:cs="Times New Roman"/>
          <w:b/>
          <w:sz w:val="20"/>
          <w:szCs w:val="20"/>
        </w:rPr>
        <w:t>34:</w:t>
      </w:r>
      <w:r w:rsidRPr="00B441FD">
        <w:rPr>
          <w:rFonts w:ascii="Times New Roman" w:hAnsi="Times New Roman" w:cs="Times New Roman"/>
          <w:sz w:val="20"/>
          <w:szCs w:val="20"/>
        </w:rPr>
        <w:t xml:space="preserve"> 326-31.</w:t>
      </w:r>
    </w:p>
    <w:p w:rsidR="00B441FD" w:rsidRPr="00B441FD" w:rsidRDefault="00B441FD" w:rsidP="007F032E">
      <w:pPr>
        <w:shd w:val="clear" w:color="auto" w:fill="FFFFFF"/>
        <w:spacing w:line="480" w:lineRule="auto"/>
        <w:ind w:left="720" w:hanging="630"/>
        <w:jc w:val="both"/>
        <w:rPr>
          <w:rFonts w:ascii="Times New Roman" w:eastAsia="Times New Roman" w:hAnsi="Times New Roman" w:cs="Times New Roman"/>
          <w:iCs/>
          <w:sz w:val="20"/>
          <w:szCs w:val="20"/>
        </w:rPr>
      </w:pPr>
      <w:r w:rsidRPr="00B441FD">
        <w:rPr>
          <w:rFonts w:ascii="Times New Roman" w:eastAsia="Times New Roman" w:hAnsi="Times New Roman" w:cs="Times New Roman"/>
          <w:sz w:val="20"/>
          <w:szCs w:val="20"/>
        </w:rPr>
        <w:t>Shahidi, F. and Naczk, M. 1992. An overview of the phenolics of canola and rapeseed: chemical, sensory and nutritional implications. ‎</w:t>
      </w:r>
      <w:r w:rsidRPr="00B441FD">
        <w:rPr>
          <w:rFonts w:ascii="Times New Roman" w:eastAsia="Times New Roman" w:hAnsi="Times New Roman" w:cs="Times New Roman"/>
          <w:i/>
          <w:sz w:val="20"/>
          <w:szCs w:val="20"/>
        </w:rPr>
        <w:t>J. Am. Oil Chem. Soc</w:t>
      </w:r>
      <w:r w:rsidRPr="00B441FD">
        <w:rPr>
          <w:rFonts w:ascii="Times New Roman" w:eastAsia="Times New Roman" w:hAnsi="Times New Roman" w:cs="Times New Roman"/>
          <w:i/>
          <w:color w:val="666666"/>
          <w:sz w:val="20"/>
          <w:szCs w:val="20"/>
        </w:rPr>
        <w:t>.</w:t>
      </w:r>
      <w:r w:rsidRPr="00B441FD">
        <w:rPr>
          <w:rFonts w:ascii="Times New Roman" w:eastAsia="Times New Roman" w:hAnsi="Times New Roman" w:cs="Times New Roman"/>
          <w:i/>
          <w:iCs/>
          <w:sz w:val="20"/>
          <w:szCs w:val="20"/>
        </w:rPr>
        <w:t xml:space="preserve"> </w:t>
      </w:r>
      <w:r w:rsidRPr="00B441FD">
        <w:rPr>
          <w:rFonts w:ascii="Times New Roman" w:eastAsia="Times New Roman" w:hAnsi="Times New Roman" w:cs="Times New Roman"/>
          <w:b/>
          <w:iCs/>
          <w:sz w:val="20"/>
          <w:szCs w:val="20"/>
        </w:rPr>
        <w:t>69:</w:t>
      </w:r>
      <w:r w:rsidRPr="00B441FD">
        <w:rPr>
          <w:rFonts w:ascii="Times New Roman" w:eastAsia="Times New Roman" w:hAnsi="Times New Roman" w:cs="Times New Roman"/>
          <w:iCs/>
          <w:sz w:val="20"/>
          <w:szCs w:val="20"/>
        </w:rPr>
        <w:t xml:space="preserve"> 917</w:t>
      </w:r>
      <w:r w:rsidRPr="00B441FD">
        <w:rPr>
          <w:rFonts w:ascii="Times New Roman" w:eastAsia="AdvTT5235d5a9+22" w:hAnsi="Times New Roman" w:cs="Times New Roman"/>
          <w:sz w:val="20"/>
          <w:szCs w:val="20"/>
        </w:rPr>
        <w:t>−</w:t>
      </w:r>
      <w:r w:rsidRPr="00B441FD">
        <w:rPr>
          <w:rFonts w:ascii="Times New Roman" w:eastAsia="Times New Roman" w:hAnsi="Times New Roman" w:cs="Times New Roman"/>
          <w:iCs/>
          <w:sz w:val="20"/>
          <w:szCs w:val="20"/>
        </w:rPr>
        <w:t>924</w:t>
      </w:r>
    </w:p>
    <w:p w:rsidR="00B441FD" w:rsidRPr="00B441FD" w:rsidRDefault="00B441FD" w:rsidP="002B36CF">
      <w:pPr>
        <w:autoSpaceDE w:val="0"/>
        <w:autoSpaceDN w:val="0"/>
        <w:adjustRightInd w:val="0"/>
        <w:spacing w:after="0" w:line="480" w:lineRule="auto"/>
        <w:ind w:left="720" w:hanging="629"/>
        <w:jc w:val="both"/>
        <w:rPr>
          <w:rFonts w:ascii="Times New Roman" w:hAnsi="Times New Roman" w:cs="Times New Roman"/>
          <w:sz w:val="20"/>
          <w:szCs w:val="20"/>
        </w:rPr>
      </w:pPr>
      <w:r w:rsidRPr="00B441FD">
        <w:rPr>
          <w:rFonts w:ascii="Times New Roman" w:hAnsi="Times New Roman" w:cs="Times New Roman"/>
          <w:bCs/>
          <w:iCs/>
          <w:sz w:val="20"/>
          <w:szCs w:val="20"/>
        </w:rPr>
        <w:t xml:space="preserve">Singleton, V.L., Orthofer, R., Lamuela-Raventos, R.M. 1999. Analysis of total phenols and other oxidation substrates and antioxidants by means of Folin-Ciocalteu Reagent. </w:t>
      </w:r>
      <w:r w:rsidRPr="00B441FD">
        <w:rPr>
          <w:rFonts w:ascii="Times New Roman" w:hAnsi="Times New Roman" w:cs="Times New Roman"/>
          <w:bCs/>
          <w:i/>
          <w:iCs/>
          <w:sz w:val="20"/>
          <w:szCs w:val="20"/>
        </w:rPr>
        <w:t>Method Enzymol</w:t>
      </w:r>
      <w:r w:rsidRPr="00B441FD">
        <w:rPr>
          <w:rFonts w:ascii="Times New Roman" w:hAnsi="Times New Roman" w:cs="Times New Roman"/>
          <w:bCs/>
          <w:iCs/>
          <w:sz w:val="20"/>
          <w:szCs w:val="20"/>
        </w:rPr>
        <w:t xml:space="preserve">. </w:t>
      </w:r>
      <w:r w:rsidRPr="00B441FD">
        <w:rPr>
          <w:rFonts w:ascii="Times New Roman" w:hAnsi="Times New Roman" w:cs="Times New Roman"/>
          <w:b/>
          <w:bCs/>
          <w:iCs/>
          <w:sz w:val="20"/>
          <w:szCs w:val="20"/>
        </w:rPr>
        <w:t>299:</w:t>
      </w:r>
      <w:r w:rsidRPr="00B441FD">
        <w:rPr>
          <w:rFonts w:ascii="Times New Roman" w:hAnsi="Times New Roman" w:cs="Times New Roman"/>
          <w:bCs/>
          <w:iCs/>
          <w:sz w:val="20"/>
          <w:szCs w:val="20"/>
        </w:rPr>
        <w:t xml:space="preserve"> 152-178.</w:t>
      </w:r>
    </w:p>
    <w:p w:rsidR="00B441FD" w:rsidRPr="00B441FD" w:rsidRDefault="00B441FD" w:rsidP="002B36CF">
      <w:pPr>
        <w:autoSpaceDE w:val="0"/>
        <w:autoSpaceDN w:val="0"/>
        <w:adjustRightInd w:val="0"/>
        <w:spacing w:after="0" w:line="480" w:lineRule="auto"/>
        <w:ind w:left="720" w:hanging="629"/>
        <w:jc w:val="both"/>
        <w:rPr>
          <w:rFonts w:ascii="Times New Roman" w:hAnsi="Times New Roman" w:cs="Times New Roman"/>
          <w:sz w:val="20"/>
          <w:szCs w:val="20"/>
        </w:rPr>
      </w:pPr>
      <w:r w:rsidRPr="00B441FD">
        <w:rPr>
          <w:rFonts w:ascii="Times New Roman" w:eastAsia="GulliverRM" w:hAnsi="Times New Roman" w:cs="Times New Roman"/>
          <w:sz w:val="20"/>
          <w:szCs w:val="20"/>
        </w:rPr>
        <w:t xml:space="preserve">Terpinc, P., Ceh, B., Ulri, N.P. Abramovic,  H. 2012. Studies of the correlation between antioxidant properties and the total phenolic content of different oil cake extracts. </w:t>
      </w:r>
      <w:r w:rsidRPr="00B441FD">
        <w:rPr>
          <w:rFonts w:ascii="Times New Roman" w:eastAsia="GulliverRM" w:hAnsi="Times New Roman" w:cs="Times New Roman"/>
          <w:i/>
          <w:sz w:val="20"/>
          <w:szCs w:val="20"/>
        </w:rPr>
        <w:t>Ind Crop Prod.</w:t>
      </w:r>
      <w:r w:rsidRPr="00B441FD">
        <w:rPr>
          <w:rFonts w:ascii="Times New Roman" w:eastAsia="GulliverRM" w:hAnsi="Times New Roman" w:cs="Times New Roman"/>
          <w:sz w:val="20"/>
          <w:szCs w:val="20"/>
        </w:rPr>
        <w:t xml:space="preserve"> </w:t>
      </w:r>
      <w:r w:rsidRPr="00B441FD">
        <w:rPr>
          <w:rFonts w:ascii="Times New Roman" w:eastAsia="GulliverRM" w:hAnsi="Times New Roman" w:cs="Times New Roman"/>
          <w:b/>
          <w:sz w:val="20"/>
          <w:szCs w:val="20"/>
        </w:rPr>
        <w:t>39:</w:t>
      </w:r>
      <w:r w:rsidRPr="00B441FD">
        <w:rPr>
          <w:rFonts w:ascii="Times New Roman" w:eastAsia="GulliverRM" w:hAnsi="Times New Roman" w:cs="Times New Roman"/>
          <w:sz w:val="20"/>
          <w:szCs w:val="20"/>
        </w:rPr>
        <w:t xml:space="preserve"> 210– 217.</w:t>
      </w:r>
    </w:p>
    <w:p w:rsidR="00AE1404" w:rsidRDefault="00AE1404" w:rsidP="00FC1B5B">
      <w:pPr>
        <w:spacing w:after="0" w:line="360" w:lineRule="auto"/>
        <w:jc w:val="both"/>
        <w:rPr>
          <w:rFonts w:ascii="Times New Roman" w:hAnsi="Times New Roman" w:cs="Times New Roman"/>
          <w:b/>
          <w:sz w:val="20"/>
          <w:szCs w:val="20"/>
        </w:rPr>
      </w:pPr>
    </w:p>
    <w:p w:rsidR="00245F5F" w:rsidRPr="000B79D5" w:rsidRDefault="009F020A" w:rsidP="00FC1B5B">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lastRenderedPageBreak/>
        <w:t>Table 1.Total phenol</w:t>
      </w:r>
      <w:r w:rsidR="00245F5F" w:rsidRPr="000B79D5">
        <w:rPr>
          <w:rFonts w:ascii="Times New Roman" w:hAnsi="Times New Roman" w:cs="Times New Roman"/>
          <w:b/>
          <w:sz w:val="20"/>
          <w:szCs w:val="20"/>
        </w:rPr>
        <w:t xml:space="preserve"> content </w:t>
      </w:r>
      <w:r w:rsidR="00FC1B5B">
        <w:rPr>
          <w:rFonts w:ascii="Times New Roman" w:hAnsi="Times New Roman" w:cs="Times New Roman"/>
          <w:b/>
          <w:sz w:val="20"/>
          <w:szCs w:val="20"/>
        </w:rPr>
        <w:t>(TPC)</w:t>
      </w:r>
      <w:r>
        <w:rPr>
          <w:rFonts w:ascii="Times New Roman" w:hAnsi="Times New Roman" w:cs="Times New Roman"/>
          <w:b/>
          <w:sz w:val="20"/>
          <w:szCs w:val="20"/>
        </w:rPr>
        <w:t xml:space="preserve"> </w:t>
      </w:r>
      <w:r w:rsidR="00245F5F" w:rsidRPr="000B79D5">
        <w:rPr>
          <w:rFonts w:ascii="Times New Roman" w:hAnsi="Times New Roman" w:cs="Times New Roman"/>
          <w:b/>
          <w:sz w:val="20"/>
          <w:szCs w:val="20"/>
        </w:rPr>
        <w:t xml:space="preserve">and Total antioxidant </w:t>
      </w:r>
      <w:r w:rsidR="00FC1B5B">
        <w:rPr>
          <w:rFonts w:ascii="Times New Roman" w:hAnsi="Times New Roman" w:cs="Times New Roman"/>
          <w:b/>
          <w:sz w:val="20"/>
          <w:szCs w:val="20"/>
        </w:rPr>
        <w:t>content</w:t>
      </w:r>
      <w:r w:rsidR="00B441FD">
        <w:rPr>
          <w:rFonts w:ascii="Times New Roman" w:hAnsi="Times New Roman" w:cs="Times New Roman"/>
          <w:b/>
          <w:sz w:val="20"/>
          <w:szCs w:val="20"/>
        </w:rPr>
        <w:t xml:space="preserve"> in exotic </w:t>
      </w:r>
      <w:r w:rsidR="00AE1404">
        <w:rPr>
          <w:rFonts w:ascii="Times New Roman" w:hAnsi="Times New Roman" w:cs="Times New Roman"/>
          <w:b/>
          <w:sz w:val="20"/>
          <w:szCs w:val="20"/>
        </w:rPr>
        <w:t>c</w:t>
      </w:r>
      <w:r w:rsidR="00AE1404" w:rsidRPr="000B79D5">
        <w:rPr>
          <w:rFonts w:ascii="Times New Roman" w:hAnsi="Times New Roman" w:cs="Times New Roman"/>
          <w:b/>
          <w:sz w:val="20"/>
          <w:szCs w:val="20"/>
        </w:rPr>
        <w:t>ollection</w:t>
      </w:r>
      <w:r w:rsidR="00AE1404">
        <w:rPr>
          <w:rFonts w:ascii="Times New Roman" w:hAnsi="Times New Roman" w:cs="Times New Roman"/>
          <w:b/>
          <w:sz w:val="20"/>
          <w:szCs w:val="20"/>
        </w:rPr>
        <w:t>s</w:t>
      </w:r>
      <w:r w:rsidR="00AE1404" w:rsidRPr="000B79D5">
        <w:rPr>
          <w:rFonts w:ascii="Times New Roman" w:hAnsi="Times New Roman" w:cs="Times New Roman"/>
          <w:b/>
          <w:sz w:val="20"/>
          <w:szCs w:val="20"/>
        </w:rPr>
        <w:t xml:space="preserve"> of</w:t>
      </w:r>
      <w:r w:rsidR="00245F5F" w:rsidRPr="000B79D5">
        <w:rPr>
          <w:rFonts w:ascii="Times New Roman" w:hAnsi="Times New Roman" w:cs="Times New Roman"/>
          <w:b/>
          <w:sz w:val="20"/>
          <w:szCs w:val="20"/>
        </w:rPr>
        <w:t xml:space="preserve"> </w:t>
      </w:r>
      <w:r w:rsidR="00AE1404">
        <w:rPr>
          <w:rFonts w:ascii="Times New Roman" w:hAnsi="Times New Roman" w:cs="Times New Roman"/>
          <w:b/>
          <w:sz w:val="20"/>
          <w:szCs w:val="20"/>
        </w:rPr>
        <w:t xml:space="preserve"> </w:t>
      </w:r>
      <w:r w:rsidR="00245F5F" w:rsidRPr="000B79D5">
        <w:rPr>
          <w:rFonts w:ascii="Times New Roman" w:hAnsi="Times New Roman" w:cs="Times New Roman"/>
          <w:b/>
          <w:sz w:val="20"/>
          <w:szCs w:val="20"/>
        </w:rPr>
        <w:t xml:space="preserve"> </w:t>
      </w:r>
      <w:r w:rsidR="00FC1B5B" w:rsidRPr="00FC1B5B">
        <w:rPr>
          <w:rFonts w:ascii="Times New Roman" w:hAnsi="Times New Roman" w:cs="Times New Roman"/>
          <w:b/>
          <w:sz w:val="20"/>
          <w:szCs w:val="20"/>
        </w:rPr>
        <w:t>Indian mustard</w:t>
      </w:r>
    </w:p>
    <w:tbl>
      <w:tblPr>
        <w:tblW w:w="496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9"/>
        <w:gridCol w:w="1525"/>
        <w:gridCol w:w="2981"/>
        <w:gridCol w:w="4128"/>
      </w:tblGrid>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Sl. No.</w:t>
            </w:r>
          </w:p>
        </w:tc>
        <w:tc>
          <w:tcPr>
            <w:tcW w:w="827" w:type="pct"/>
            <w:shd w:val="clear" w:color="auto" w:fill="auto"/>
            <w:vAlign w:val="center"/>
          </w:tcPr>
          <w:p w:rsidR="00245F5F" w:rsidRPr="000B79D5" w:rsidRDefault="00AE1404" w:rsidP="001460D4">
            <w:pPr>
              <w:spacing w:before="20" w:after="20" w:line="240" w:lineRule="auto"/>
              <w:jc w:val="center"/>
              <w:rPr>
                <w:rFonts w:ascii="Times New Roman" w:hAnsi="Times New Roman" w:cs="Times New Roman"/>
                <w:b/>
                <w:sz w:val="20"/>
                <w:szCs w:val="20"/>
              </w:rPr>
            </w:pPr>
            <w:r>
              <w:rPr>
                <w:rFonts w:ascii="Times New Roman" w:hAnsi="Times New Roman" w:cs="Times New Roman"/>
                <w:b/>
                <w:sz w:val="20"/>
                <w:szCs w:val="20"/>
              </w:rPr>
              <w:t>Genotypes</w:t>
            </w:r>
          </w:p>
        </w:tc>
        <w:tc>
          <w:tcPr>
            <w:tcW w:w="1616"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color w:val="000000"/>
                <w:sz w:val="20"/>
                <w:szCs w:val="20"/>
              </w:rPr>
            </w:pPr>
            <w:r w:rsidRPr="000B79D5">
              <w:rPr>
                <w:rFonts w:ascii="Times New Roman" w:hAnsi="Times New Roman" w:cs="Times New Roman"/>
                <w:b/>
                <w:color w:val="000000"/>
                <w:sz w:val="20"/>
                <w:szCs w:val="20"/>
              </w:rPr>
              <w:t>Total phenolic content</w:t>
            </w:r>
          </w:p>
          <w:p w:rsidR="00245F5F" w:rsidRPr="000B79D5" w:rsidRDefault="00245F5F" w:rsidP="001460D4">
            <w:pPr>
              <w:spacing w:before="20" w:after="20" w:line="240" w:lineRule="auto"/>
              <w:jc w:val="center"/>
              <w:rPr>
                <w:rFonts w:ascii="Times New Roman" w:hAnsi="Times New Roman" w:cs="Times New Roman"/>
                <w:b/>
                <w:color w:val="000000"/>
                <w:sz w:val="20"/>
                <w:szCs w:val="20"/>
              </w:rPr>
            </w:pPr>
            <w:r w:rsidRPr="000B79D5">
              <w:rPr>
                <w:rFonts w:ascii="Times New Roman" w:hAnsi="Times New Roman" w:cs="Times New Roman"/>
                <w:b/>
                <w:color w:val="000000"/>
                <w:sz w:val="20"/>
                <w:szCs w:val="20"/>
              </w:rPr>
              <w:t>(mg/g)</w:t>
            </w:r>
          </w:p>
        </w:tc>
        <w:tc>
          <w:tcPr>
            <w:tcW w:w="2238" w:type="pct"/>
            <w:vAlign w:val="center"/>
          </w:tcPr>
          <w:p w:rsidR="00245F5F" w:rsidRPr="000B79D5" w:rsidRDefault="00245F5F" w:rsidP="001460D4">
            <w:pPr>
              <w:spacing w:before="20" w:after="20" w:line="240" w:lineRule="auto"/>
              <w:jc w:val="center"/>
              <w:rPr>
                <w:rFonts w:ascii="Times New Roman" w:hAnsi="Times New Roman" w:cs="Times New Roman"/>
                <w:b/>
                <w:color w:val="000000"/>
                <w:sz w:val="20"/>
                <w:szCs w:val="20"/>
              </w:rPr>
            </w:pPr>
            <w:r w:rsidRPr="000B79D5">
              <w:rPr>
                <w:rFonts w:ascii="Times New Roman" w:hAnsi="Times New Roman" w:cs="Times New Roman"/>
                <w:b/>
                <w:color w:val="000000"/>
                <w:sz w:val="20"/>
                <w:szCs w:val="20"/>
              </w:rPr>
              <w:t>Total antioxidant</w:t>
            </w:r>
          </w:p>
          <w:p w:rsidR="00245F5F" w:rsidRPr="000B79D5" w:rsidRDefault="00245F5F" w:rsidP="001460D4">
            <w:pPr>
              <w:spacing w:before="20" w:after="20" w:line="240" w:lineRule="auto"/>
              <w:jc w:val="center"/>
              <w:rPr>
                <w:rFonts w:ascii="Times New Roman" w:hAnsi="Times New Roman" w:cs="Times New Roman"/>
                <w:b/>
                <w:color w:val="000000"/>
                <w:sz w:val="20"/>
                <w:szCs w:val="20"/>
              </w:rPr>
            </w:pPr>
            <w:r w:rsidRPr="000B79D5">
              <w:rPr>
                <w:rFonts w:ascii="Times New Roman" w:hAnsi="Times New Roman" w:cs="Times New Roman"/>
                <w:b/>
                <w:color w:val="000000"/>
                <w:sz w:val="20"/>
                <w:szCs w:val="20"/>
              </w:rPr>
              <w:t>(mg/g)</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552583(BS)</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6.37</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0.23</w:t>
            </w:r>
            <w:r w:rsidRPr="000B79D5">
              <w:rPr>
                <w:rFonts w:ascii="Times New Roman" w:hAnsi="Times New Roman" w:cs="Times New Roman"/>
                <w:color w:val="000000"/>
                <w:sz w:val="20"/>
                <w:szCs w:val="20"/>
                <w:vertAlign w:val="superscript"/>
              </w:rPr>
              <w:t>cde</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17.198±0.025</w:t>
            </w:r>
            <w:r w:rsidRPr="000B79D5">
              <w:rPr>
                <w:rFonts w:ascii="Times New Roman" w:hAnsi="Times New Roman" w:cs="Times New Roman"/>
                <w:color w:val="000000"/>
                <w:sz w:val="20"/>
                <w:szCs w:val="20"/>
                <w:vertAlign w:val="superscript"/>
              </w:rPr>
              <w:t>d,e</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2</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EC552578</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6.11</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0.19</w:t>
            </w:r>
            <w:r w:rsidRPr="000B79D5">
              <w:rPr>
                <w:rFonts w:ascii="Times New Roman" w:hAnsi="Times New Roman" w:cs="Times New Roman"/>
                <w:color w:val="000000"/>
                <w:sz w:val="20"/>
                <w:szCs w:val="20"/>
                <w:vertAlign w:val="superscript"/>
              </w:rPr>
              <w:t>bcd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16.062±0.048</w:t>
            </w:r>
            <w:r w:rsidRPr="000B79D5">
              <w:rPr>
                <w:rFonts w:ascii="Times New Roman" w:hAnsi="Times New Roman" w:cs="Times New Roman"/>
                <w:color w:val="000000"/>
                <w:sz w:val="20"/>
                <w:szCs w:val="20"/>
                <w:vertAlign w:val="superscript"/>
              </w:rPr>
              <w:t>b,c</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3</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EC399299</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6.16</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0.37</w:t>
            </w:r>
            <w:r w:rsidRPr="000B79D5">
              <w:rPr>
                <w:rFonts w:ascii="Times New Roman" w:hAnsi="Times New Roman" w:cs="Times New Roman"/>
                <w:color w:val="000000"/>
                <w:sz w:val="20"/>
                <w:szCs w:val="20"/>
                <w:vertAlign w:val="superscript"/>
              </w:rPr>
              <w:t>bcd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18.173±0.540</w:t>
            </w:r>
            <w:r w:rsidRPr="000B79D5">
              <w:rPr>
                <w:rFonts w:ascii="Times New Roman" w:hAnsi="Times New Roman" w:cs="Times New Roman"/>
                <w:color w:val="000000"/>
                <w:sz w:val="20"/>
                <w:szCs w:val="20"/>
                <w:vertAlign w:val="superscript"/>
              </w:rPr>
              <w:t>e,f</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4</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EC552584</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5.63</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0.036</w:t>
            </w:r>
            <w:r w:rsidRPr="000B79D5">
              <w:rPr>
                <w:rFonts w:ascii="Times New Roman" w:hAnsi="Times New Roman" w:cs="Times New Roman"/>
                <w:color w:val="000000"/>
                <w:sz w:val="20"/>
                <w:szCs w:val="20"/>
                <w:vertAlign w:val="superscript"/>
              </w:rPr>
              <w:t>bc</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17.580±0.020</w:t>
            </w:r>
            <w:r w:rsidRPr="000B79D5">
              <w:rPr>
                <w:rFonts w:ascii="Times New Roman" w:hAnsi="Times New Roman" w:cs="Times New Roman"/>
                <w:color w:val="000000"/>
                <w:sz w:val="20"/>
                <w:szCs w:val="20"/>
                <w:vertAlign w:val="superscript"/>
              </w:rPr>
              <w:t>c,d,e</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5</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EC564646</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5.78</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0.57</w:t>
            </w:r>
            <w:r w:rsidRPr="000B79D5">
              <w:rPr>
                <w:rFonts w:ascii="Times New Roman" w:hAnsi="Times New Roman" w:cs="Times New Roman"/>
                <w:color w:val="000000"/>
                <w:sz w:val="20"/>
                <w:szCs w:val="20"/>
                <w:vertAlign w:val="superscript"/>
              </w:rPr>
              <w:t>abc</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20.323±0.055</w:t>
            </w:r>
            <w:r w:rsidRPr="000B79D5">
              <w:rPr>
                <w:rFonts w:ascii="Times New Roman" w:hAnsi="Times New Roman" w:cs="Times New Roman"/>
                <w:color w:val="000000"/>
                <w:sz w:val="20"/>
                <w:szCs w:val="20"/>
                <w:vertAlign w:val="superscript"/>
              </w:rPr>
              <w:t>g</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6</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EC552582</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7.17</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0.29</w:t>
            </w:r>
            <w:r w:rsidRPr="000B79D5">
              <w:rPr>
                <w:rFonts w:ascii="Times New Roman" w:hAnsi="Times New Roman" w:cs="Times New Roman"/>
                <w:color w:val="000000"/>
                <w:sz w:val="20"/>
                <w:szCs w:val="20"/>
                <w:vertAlign w:val="superscript"/>
              </w:rPr>
              <w:t>h</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17.851±0.010</w:t>
            </w:r>
            <w:r w:rsidRPr="000B79D5">
              <w:rPr>
                <w:rFonts w:ascii="Times New Roman" w:hAnsi="Times New Roman" w:cs="Times New Roman"/>
                <w:color w:val="000000"/>
                <w:sz w:val="20"/>
                <w:szCs w:val="20"/>
                <w:vertAlign w:val="superscript"/>
              </w:rPr>
              <w:t>e,f</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7</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552573</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6.22</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0.01</w:t>
            </w:r>
            <w:r w:rsidRPr="000B79D5">
              <w:rPr>
                <w:rFonts w:ascii="Times New Roman" w:hAnsi="Times New Roman" w:cs="Times New Roman"/>
                <w:color w:val="000000"/>
                <w:sz w:val="20"/>
                <w:szCs w:val="20"/>
                <w:vertAlign w:val="superscript"/>
              </w:rPr>
              <w:t>bcd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17.020±0.520</w:t>
            </w:r>
            <w:r w:rsidRPr="000B79D5">
              <w:rPr>
                <w:rFonts w:ascii="Times New Roman" w:hAnsi="Times New Roman" w:cs="Times New Roman"/>
                <w:color w:val="000000"/>
                <w:sz w:val="20"/>
                <w:szCs w:val="20"/>
                <w:vertAlign w:val="superscript"/>
              </w:rPr>
              <w:t>c,d</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8</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399296</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6.25</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0.17</w:t>
            </w:r>
            <w:r w:rsidRPr="000B79D5">
              <w:rPr>
                <w:rFonts w:ascii="Times New Roman" w:hAnsi="Times New Roman" w:cs="Times New Roman"/>
                <w:color w:val="000000"/>
                <w:sz w:val="20"/>
                <w:szCs w:val="20"/>
                <w:vertAlign w:val="superscript"/>
              </w:rPr>
              <w:t>bcd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17.763±0.179</w:t>
            </w:r>
            <w:r w:rsidRPr="000B79D5">
              <w:rPr>
                <w:rFonts w:ascii="Times New Roman" w:hAnsi="Times New Roman" w:cs="Times New Roman"/>
                <w:color w:val="000000"/>
                <w:sz w:val="20"/>
                <w:szCs w:val="20"/>
                <w:vertAlign w:val="superscript"/>
              </w:rPr>
              <w:t>c,d,e</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9</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552583(YS)</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7.24</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0.21</w:t>
            </w:r>
            <w:r w:rsidRPr="000B79D5">
              <w:rPr>
                <w:rFonts w:ascii="Times New Roman" w:hAnsi="Times New Roman" w:cs="Times New Roman"/>
                <w:color w:val="000000"/>
                <w:sz w:val="20"/>
                <w:szCs w:val="20"/>
                <w:vertAlign w:val="superscript"/>
              </w:rPr>
              <w:t>h</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21.240±0.199</w:t>
            </w:r>
            <w:r w:rsidRPr="000B79D5">
              <w:rPr>
                <w:rFonts w:ascii="Times New Roman" w:hAnsi="Times New Roman" w:cs="Times New Roman"/>
                <w:color w:val="000000"/>
                <w:sz w:val="20"/>
                <w:szCs w:val="20"/>
                <w:vertAlign w:val="superscript"/>
              </w:rPr>
              <w:t>g</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10</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552581(YS)</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5.39</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0.37</w:t>
            </w:r>
            <w:r w:rsidRPr="000B79D5">
              <w:rPr>
                <w:rFonts w:ascii="Times New Roman" w:hAnsi="Times New Roman" w:cs="Times New Roman"/>
                <w:color w:val="000000"/>
                <w:sz w:val="20"/>
                <w:szCs w:val="20"/>
                <w:vertAlign w:val="superscript"/>
              </w:rPr>
              <w:t>a</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17.280±0.020</w:t>
            </w:r>
            <w:r w:rsidRPr="000B79D5">
              <w:rPr>
                <w:rFonts w:ascii="Times New Roman" w:hAnsi="Times New Roman" w:cs="Times New Roman"/>
                <w:color w:val="000000"/>
                <w:sz w:val="20"/>
                <w:szCs w:val="20"/>
                <w:vertAlign w:val="superscript"/>
              </w:rPr>
              <w:t>c,d,e</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11</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552581(BS)</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5.90</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0.57</w:t>
            </w:r>
            <w:r w:rsidRPr="000B79D5">
              <w:rPr>
                <w:rFonts w:ascii="Times New Roman" w:hAnsi="Times New Roman" w:cs="Times New Roman"/>
                <w:color w:val="000000"/>
                <w:sz w:val="20"/>
                <w:szCs w:val="20"/>
                <w:vertAlign w:val="superscript"/>
              </w:rPr>
              <w:t>abcd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14.204±0.070</w:t>
            </w:r>
            <w:r w:rsidRPr="000B79D5">
              <w:rPr>
                <w:rFonts w:ascii="Times New Roman" w:hAnsi="Times New Roman" w:cs="Times New Roman"/>
                <w:color w:val="000000"/>
                <w:sz w:val="20"/>
                <w:szCs w:val="20"/>
                <w:vertAlign w:val="superscript"/>
              </w:rPr>
              <w:t>a</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12</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564648</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6.19</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0.47</w:t>
            </w:r>
            <w:r w:rsidRPr="000B79D5">
              <w:rPr>
                <w:rFonts w:ascii="Times New Roman" w:hAnsi="Times New Roman" w:cs="Times New Roman"/>
                <w:color w:val="000000"/>
                <w:sz w:val="20"/>
                <w:szCs w:val="20"/>
                <w:vertAlign w:val="superscript"/>
              </w:rPr>
              <w:t>bcd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23.280±0.020</w:t>
            </w:r>
            <w:r w:rsidRPr="000B79D5">
              <w:rPr>
                <w:rFonts w:ascii="Times New Roman" w:hAnsi="Times New Roman" w:cs="Times New Roman"/>
                <w:color w:val="000000"/>
                <w:sz w:val="20"/>
                <w:szCs w:val="20"/>
                <w:vertAlign w:val="superscript"/>
              </w:rPr>
              <w:t>h</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13</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399301</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7.09</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0.08</w:t>
            </w:r>
            <w:r w:rsidRPr="000B79D5">
              <w:rPr>
                <w:rFonts w:ascii="Times New Roman" w:hAnsi="Times New Roman" w:cs="Times New Roman"/>
                <w:color w:val="000000"/>
                <w:sz w:val="20"/>
                <w:szCs w:val="20"/>
                <w:vertAlign w:val="superscript"/>
              </w:rPr>
              <w:t>gh</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17.786±0.015</w:t>
            </w:r>
            <w:r w:rsidRPr="000B79D5">
              <w:rPr>
                <w:rFonts w:ascii="Times New Roman" w:hAnsi="Times New Roman" w:cs="Times New Roman"/>
                <w:color w:val="000000"/>
                <w:sz w:val="20"/>
                <w:szCs w:val="20"/>
                <w:vertAlign w:val="superscript"/>
              </w:rPr>
              <w:t>e,f</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14</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564640</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6.97</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0.35</w:t>
            </w:r>
            <w:r w:rsidRPr="000B79D5">
              <w:rPr>
                <w:rFonts w:ascii="Times New Roman" w:hAnsi="Times New Roman" w:cs="Times New Roman"/>
                <w:color w:val="000000"/>
                <w:sz w:val="20"/>
                <w:szCs w:val="20"/>
                <w:vertAlign w:val="superscript"/>
              </w:rPr>
              <w:t>fgh</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22.892±0.011</w:t>
            </w:r>
            <w:r w:rsidRPr="000B79D5">
              <w:rPr>
                <w:rFonts w:ascii="Times New Roman" w:hAnsi="Times New Roman" w:cs="Times New Roman"/>
                <w:color w:val="000000"/>
                <w:sz w:val="20"/>
                <w:szCs w:val="20"/>
                <w:vertAlign w:val="superscript"/>
              </w:rPr>
              <w:t>h</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15</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552577</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6.26</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0.21</w:t>
            </w:r>
            <w:r w:rsidRPr="000B79D5">
              <w:rPr>
                <w:rFonts w:ascii="Times New Roman" w:hAnsi="Times New Roman" w:cs="Times New Roman"/>
                <w:color w:val="000000"/>
                <w:sz w:val="20"/>
                <w:szCs w:val="20"/>
                <w:vertAlign w:val="superscript"/>
              </w:rPr>
              <w:t>bcd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23.851±0.010</w:t>
            </w:r>
            <w:r w:rsidRPr="000B79D5">
              <w:rPr>
                <w:rFonts w:ascii="Times New Roman" w:hAnsi="Times New Roman" w:cs="Times New Roman"/>
                <w:color w:val="000000"/>
                <w:sz w:val="20"/>
                <w:szCs w:val="20"/>
                <w:vertAlign w:val="superscript"/>
              </w:rPr>
              <w:t>h</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16</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39912</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6.32</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0.02</w:t>
            </w:r>
            <w:r w:rsidRPr="000B79D5">
              <w:rPr>
                <w:rFonts w:ascii="Times New Roman" w:hAnsi="Times New Roman" w:cs="Times New Roman"/>
                <w:color w:val="000000"/>
                <w:sz w:val="20"/>
                <w:szCs w:val="20"/>
                <w:vertAlign w:val="superscript"/>
              </w:rPr>
              <w:t>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14.460±0.01</w:t>
            </w:r>
            <w:r w:rsidRPr="000B79D5">
              <w:rPr>
                <w:rFonts w:ascii="Times New Roman" w:hAnsi="Times New Roman" w:cs="Times New Roman"/>
                <w:color w:val="000000"/>
                <w:sz w:val="20"/>
                <w:szCs w:val="20"/>
                <w:vertAlign w:val="superscript"/>
              </w:rPr>
              <w:t>a</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17</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552579</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6.52</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0.34</w:t>
            </w:r>
            <w:r w:rsidRPr="000B79D5">
              <w:rPr>
                <w:rFonts w:ascii="Times New Roman" w:hAnsi="Times New Roman" w:cs="Times New Roman"/>
                <w:color w:val="000000"/>
                <w:sz w:val="20"/>
                <w:szCs w:val="20"/>
                <w:vertAlign w:val="superscript"/>
              </w:rPr>
              <w:t>def</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20.663±0.015</w:t>
            </w:r>
            <w:r w:rsidRPr="000B79D5">
              <w:rPr>
                <w:rFonts w:ascii="Times New Roman" w:hAnsi="Times New Roman" w:cs="Times New Roman"/>
                <w:color w:val="000000"/>
                <w:sz w:val="20"/>
                <w:szCs w:val="20"/>
                <w:vertAlign w:val="superscript"/>
              </w:rPr>
              <w:t>g</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18</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564641</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7.47</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0.38</w:t>
            </w:r>
            <w:r w:rsidRPr="000B79D5">
              <w:rPr>
                <w:rFonts w:ascii="Times New Roman" w:hAnsi="Times New Roman" w:cs="Times New Roman"/>
                <w:color w:val="000000"/>
                <w:sz w:val="20"/>
                <w:szCs w:val="20"/>
                <w:vertAlign w:val="superscript"/>
              </w:rPr>
              <w:t>h</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19.470±0.010</w:t>
            </w:r>
            <w:r w:rsidRPr="000B79D5">
              <w:rPr>
                <w:rFonts w:ascii="Times New Roman" w:hAnsi="Times New Roman" w:cs="Times New Roman"/>
                <w:color w:val="000000"/>
                <w:sz w:val="20"/>
                <w:szCs w:val="20"/>
                <w:vertAlign w:val="superscript"/>
              </w:rPr>
              <w:t>f</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19</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564649</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6.32</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0.21</w:t>
            </w:r>
            <w:r w:rsidRPr="000B79D5">
              <w:rPr>
                <w:rFonts w:ascii="Times New Roman" w:hAnsi="Times New Roman" w:cs="Times New Roman"/>
                <w:color w:val="000000"/>
                <w:sz w:val="20"/>
                <w:szCs w:val="20"/>
                <w:vertAlign w:val="superscript"/>
              </w:rPr>
              <w:t>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16.316±0.015</w:t>
            </w:r>
            <w:r w:rsidRPr="000B79D5">
              <w:rPr>
                <w:rFonts w:ascii="Times New Roman" w:hAnsi="Times New Roman" w:cs="Times New Roman"/>
                <w:color w:val="000000"/>
                <w:sz w:val="20"/>
                <w:szCs w:val="20"/>
                <w:vertAlign w:val="superscript"/>
              </w:rPr>
              <w:t>b</w:t>
            </w:r>
          </w:p>
        </w:tc>
      </w:tr>
      <w:tr w:rsidR="00245F5F" w:rsidRPr="000B79D5" w:rsidTr="001460D4">
        <w:tc>
          <w:tcPr>
            <w:tcW w:w="319" w:type="pct"/>
            <w:shd w:val="clear" w:color="auto" w:fill="auto"/>
            <w:vAlign w:val="center"/>
          </w:tcPr>
          <w:p w:rsidR="00245F5F" w:rsidRPr="000B79D5" w:rsidRDefault="00245F5F" w:rsidP="001460D4">
            <w:pPr>
              <w:spacing w:before="20" w:after="20" w:line="240" w:lineRule="auto"/>
              <w:jc w:val="center"/>
              <w:rPr>
                <w:rFonts w:ascii="Times New Roman" w:hAnsi="Times New Roman" w:cs="Times New Roman"/>
                <w:b/>
                <w:sz w:val="20"/>
                <w:szCs w:val="20"/>
              </w:rPr>
            </w:pPr>
            <w:r w:rsidRPr="000B79D5">
              <w:rPr>
                <w:rFonts w:ascii="Times New Roman" w:hAnsi="Times New Roman" w:cs="Times New Roman"/>
                <w:b/>
                <w:sz w:val="20"/>
                <w:szCs w:val="20"/>
              </w:rPr>
              <w:t>20</w:t>
            </w:r>
          </w:p>
        </w:tc>
        <w:tc>
          <w:tcPr>
            <w:tcW w:w="827" w:type="pct"/>
            <w:shd w:val="clear" w:color="auto" w:fill="auto"/>
            <w:vAlign w:val="center"/>
          </w:tcPr>
          <w:p w:rsidR="00245F5F" w:rsidRPr="000B79D5" w:rsidRDefault="00245F5F" w:rsidP="001460D4">
            <w:pPr>
              <w:spacing w:after="0" w:line="240" w:lineRule="auto"/>
              <w:rPr>
                <w:rFonts w:ascii="Times New Roman" w:hAnsi="Times New Roman" w:cs="Times New Roman"/>
                <w:b/>
                <w:sz w:val="20"/>
                <w:szCs w:val="20"/>
              </w:rPr>
            </w:pPr>
            <w:r w:rsidRPr="000B79D5">
              <w:rPr>
                <w:rFonts w:ascii="Times New Roman" w:hAnsi="Times New Roman" w:cs="Times New Roman"/>
                <w:b/>
                <w:sz w:val="20"/>
                <w:szCs w:val="20"/>
              </w:rPr>
              <w:t>EC 399302</w:t>
            </w:r>
          </w:p>
        </w:tc>
        <w:tc>
          <w:tcPr>
            <w:tcW w:w="1616" w:type="pct"/>
            <w:shd w:val="clear" w:color="auto" w:fill="auto"/>
            <w:vAlign w:val="bottom"/>
          </w:tcPr>
          <w:p w:rsidR="00245F5F" w:rsidRPr="000B79D5" w:rsidRDefault="00245F5F" w:rsidP="001460D4">
            <w:pPr>
              <w:rPr>
                <w:rFonts w:ascii="Times New Roman" w:hAnsi="Times New Roman" w:cs="Times New Roman"/>
                <w:color w:val="000000"/>
                <w:sz w:val="20"/>
                <w:szCs w:val="20"/>
              </w:rPr>
            </w:pPr>
            <w:r w:rsidRPr="000B79D5">
              <w:rPr>
                <w:rFonts w:ascii="Times New Roman" w:hAnsi="Times New Roman" w:cs="Times New Roman"/>
                <w:color w:val="000000"/>
                <w:sz w:val="20"/>
                <w:szCs w:val="20"/>
              </w:rPr>
              <w:t>5.99</w:t>
            </w:r>
            <w:r w:rsidRPr="000B79D5">
              <w:rPr>
                <w:rFonts w:ascii="Times New Roman" w:hAnsi="Times New Roman" w:cs="Times New Roman"/>
                <w:b/>
                <w:sz w:val="20"/>
                <w:szCs w:val="20"/>
              </w:rPr>
              <w:t>±</w:t>
            </w:r>
            <w:r w:rsidRPr="000B79D5">
              <w:rPr>
                <w:rFonts w:ascii="Times New Roman" w:hAnsi="Times New Roman" w:cs="Times New Roman"/>
                <w:color w:val="000000"/>
                <w:sz w:val="20"/>
                <w:szCs w:val="20"/>
              </w:rPr>
              <w:t>0.74</w:t>
            </w:r>
            <w:r w:rsidRPr="000B79D5">
              <w:rPr>
                <w:rFonts w:ascii="Times New Roman" w:hAnsi="Times New Roman" w:cs="Times New Roman"/>
                <w:color w:val="000000"/>
                <w:sz w:val="20"/>
                <w:szCs w:val="20"/>
                <w:vertAlign w:val="superscript"/>
              </w:rPr>
              <w:t>abcd</w:t>
            </w:r>
          </w:p>
        </w:tc>
        <w:tc>
          <w:tcPr>
            <w:tcW w:w="2238" w:type="pct"/>
            <w:vAlign w:val="bottom"/>
          </w:tcPr>
          <w:p w:rsidR="00245F5F" w:rsidRPr="000B79D5" w:rsidRDefault="00245F5F" w:rsidP="001460D4">
            <w:pPr>
              <w:jc w:val="center"/>
              <w:rPr>
                <w:rFonts w:ascii="Times New Roman" w:hAnsi="Times New Roman" w:cs="Times New Roman"/>
                <w:color w:val="000000"/>
                <w:sz w:val="20"/>
                <w:szCs w:val="20"/>
              </w:rPr>
            </w:pPr>
            <w:r w:rsidRPr="000B79D5">
              <w:rPr>
                <w:rFonts w:ascii="Times New Roman" w:hAnsi="Times New Roman" w:cs="Times New Roman"/>
                <w:color w:val="000000"/>
                <w:sz w:val="20"/>
                <w:szCs w:val="20"/>
              </w:rPr>
              <w:t>26.973±0.011</w:t>
            </w:r>
            <w:r w:rsidRPr="000B79D5">
              <w:rPr>
                <w:rFonts w:ascii="Times New Roman" w:hAnsi="Times New Roman" w:cs="Times New Roman"/>
                <w:color w:val="000000"/>
                <w:sz w:val="20"/>
                <w:szCs w:val="20"/>
                <w:vertAlign w:val="superscript"/>
              </w:rPr>
              <w:t>i</w:t>
            </w:r>
          </w:p>
        </w:tc>
      </w:tr>
    </w:tbl>
    <w:p w:rsidR="002F721D" w:rsidRDefault="00245F5F" w:rsidP="002F721D">
      <w:pPr>
        <w:jc w:val="both"/>
        <w:rPr>
          <w:rFonts w:ascii="Times New Roman" w:hAnsi="Times New Roman" w:cs="Times New Roman"/>
          <w:b/>
          <w:sz w:val="20"/>
          <w:szCs w:val="20"/>
        </w:rPr>
      </w:pPr>
      <w:r w:rsidRPr="000B79D5">
        <w:rPr>
          <w:rFonts w:ascii="Times New Roman" w:hAnsi="Times New Roman" w:cs="Times New Roman"/>
          <w:b/>
          <w:sz w:val="20"/>
          <w:szCs w:val="20"/>
        </w:rPr>
        <w:t>The values shown are mean values ± standard deviation (n=3) and the values with same superscript are not statistically different at (P≤0.05)</w:t>
      </w:r>
    </w:p>
    <w:p w:rsidR="000B79D5" w:rsidRPr="000B79D5" w:rsidRDefault="000B79D5" w:rsidP="002F721D">
      <w:pPr>
        <w:jc w:val="both"/>
        <w:rPr>
          <w:rFonts w:ascii="Times New Roman" w:hAnsi="Times New Roman" w:cs="Times New Roman"/>
          <w:b/>
          <w:sz w:val="20"/>
          <w:szCs w:val="20"/>
        </w:rPr>
      </w:pPr>
    </w:p>
    <w:p w:rsidR="00B441FD" w:rsidRDefault="00B441FD" w:rsidP="00B441FD">
      <w:pPr>
        <w:autoSpaceDE w:val="0"/>
        <w:autoSpaceDN w:val="0"/>
        <w:adjustRightInd w:val="0"/>
        <w:spacing w:after="0" w:line="480" w:lineRule="auto"/>
        <w:jc w:val="both"/>
        <w:rPr>
          <w:rFonts w:ascii="Times New Roman" w:hAnsi="Times New Roman" w:cs="Times New Roman"/>
          <w:b/>
          <w:sz w:val="20"/>
          <w:szCs w:val="20"/>
        </w:rPr>
      </w:pPr>
    </w:p>
    <w:p w:rsidR="00B441FD" w:rsidRDefault="00B441FD" w:rsidP="00B441FD">
      <w:pPr>
        <w:autoSpaceDE w:val="0"/>
        <w:autoSpaceDN w:val="0"/>
        <w:adjustRightInd w:val="0"/>
        <w:spacing w:after="0" w:line="480" w:lineRule="auto"/>
        <w:jc w:val="both"/>
        <w:rPr>
          <w:rFonts w:ascii="Times New Roman" w:hAnsi="Times New Roman" w:cs="Times New Roman"/>
          <w:b/>
          <w:sz w:val="20"/>
          <w:szCs w:val="20"/>
        </w:rPr>
      </w:pPr>
    </w:p>
    <w:p w:rsidR="00AE1404" w:rsidRDefault="00AE1404" w:rsidP="00B441FD">
      <w:pPr>
        <w:autoSpaceDE w:val="0"/>
        <w:autoSpaceDN w:val="0"/>
        <w:adjustRightInd w:val="0"/>
        <w:spacing w:after="0" w:line="480" w:lineRule="auto"/>
        <w:jc w:val="both"/>
        <w:rPr>
          <w:rFonts w:ascii="Times New Roman" w:hAnsi="Times New Roman" w:cs="Times New Roman"/>
          <w:b/>
          <w:sz w:val="20"/>
          <w:szCs w:val="20"/>
        </w:rPr>
      </w:pPr>
    </w:p>
    <w:p w:rsidR="00B441FD" w:rsidRPr="00B441FD" w:rsidRDefault="00B441FD" w:rsidP="00B441FD">
      <w:pPr>
        <w:autoSpaceDE w:val="0"/>
        <w:autoSpaceDN w:val="0"/>
        <w:adjustRightInd w:val="0"/>
        <w:spacing w:after="0" w:line="48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Table </w:t>
      </w:r>
      <w:r w:rsidRPr="00B441FD">
        <w:rPr>
          <w:rFonts w:ascii="Times New Roman" w:hAnsi="Times New Roman" w:cs="Times New Roman"/>
          <w:b/>
          <w:sz w:val="20"/>
          <w:szCs w:val="20"/>
        </w:rPr>
        <w:t>2</w:t>
      </w:r>
      <w:r>
        <w:rPr>
          <w:rFonts w:ascii="Times New Roman" w:hAnsi="Times New Roman" w:cs="Times New Roman"/>
          <w:b/>
          <w:sz w:val="20"/>
          <w:szCs w:val="20"/>
        </w:rPr>
        <w:t>.</w:t>
      </w:r>
      <w:r w:rsidRPr="00B441FD">
        <w:rPr>
          <w:rFonts w:ascii="Times New Roman" w:hAnsi="Times New Roman" w:cs="Times New Roman"/>
          <w:b/>
          <w:sz w:val="20"/>
          <w:szCs w:val="20"/>
        </w:rPr>
        <w:t xml:space="preserve"> IC</w:t>
      </w:r>
      <w:r w:rsidRPr="00B441FD">
        <w:rPr>
          <w:rFonts w:ascii="Times New Roman" w:hAnsi="Times New Roman" w:cs="Times New Roman"/>
          <w:b/>
          <w:sz w:val="20"/>
          <w:szCs w:val="20"/>
          <w:vertAlign w:val="subscript"/>
        </w:rPr>
        <w:t>50</w:t>
      </w:r>
      <w:r w:rsidRPr="00B441FD">
        <w:rPr>
          <w:rFonts w:ascii="Times New Roman" w:hAnsi="Times New Roman" w:cs="Times New Roman"/>
          <w:b/>
          <w:sz w:val="20"/>
          <w:szCs w:val="20"/>
        </w:rPr>
        <w:t xml:space="preserve"> of </w:t>
      </w:r>
      <w:r w:rsidR="00C509C8">
        <w:rPr>
          <w:rFonts w:ascii="Times New Roman" w:hAnsi="Times New Roman" w:cs="Times New Roman"/>
          <w:b/>
          <w:sz w:val="20"/>
          <w:szCs w:val="20"/>
        </w:rPr>
        <w:t>DPPH radical scavenging, Metal chelating, Superoxide radical scavenging , N</w:t>
      </w:r>
      <w:r w:rsidRPr="00B441FD">
        <w:rPr>
          <w:rFonts w:ascii="Times New Roman" w:hAnsi="Times New Roman" w:cs="Times New Roman"/>
          <w:b/>
          <w:sz w:val="20"/>
          <w:szCs w:val="20"/>
        </w:rPr>
        <w:t xml:space="preserve">itric oxide radical scavenging and Hydroxide radical scavenging </w:t>
      </w:r>
      <w:r w:rsidR="00C509C8">
        <w:rPr>
          <w:rFonts w:ascii="Times New Roman" w:hAnsi="Times New Roman" w:cs="Times New Roman"/>
          <w:b/>
          <w:sz w:val="20"/>
          <w:szCs w:val="20"/>
        </w:rPr>
        <w:t>activity of defatted meal of e</w:t>
      </w:r>
      <w:r>
        <w:rPr>
          <w:rFonts w:ascii="Times New Roman" w:hAnsi="Times New Roman" w:cs="Times New Roman"/>
          <w:b/>
          <w:sz w:val="20"/>
          <w:szCs w:val="20"/>
        </w:rPr>
        <w:t>xotic c</w:t>
      </w:r>
      <w:r w:rsidRPr="00B441FD">
        <w:rPr>
          <w:rFonts w:ascii="Times New Roman" w:hAnsi="Times New Roman" w:cs="Times New Roman"/>
          <w:b/>
          <w:sz w:val="20"/>
          <w:szCs w:val="20"/>
        </w:rPr>
        <w:t>ollection</w:t>
      </w:r>
      <w:r>
        <w:rPr>
          <w:rFonts w:ascii="Times New Roman" w:hAnsi="Times New Roman" w:cs="Times New Roman"/>
          <w:b/>
          <w:sz w:val="20"/>
          <w:szCs w:val="20"/>
        </w:rPr>
        <w:t>s of</w:t>
      </w:r>
      <w:r w:rsidRPr="00B441FD">
        <w:rPr>
          <w:rFonts w:ascii="Times New Roman" w:hAnsi="Times New Roman" w:cs="Times New Roman"/>
          <w:b/>
          <w:sz w:val="20"/>
          <w:szCs w:val="20"/>
        </w:rPr>
        <w:t xml:space="preserve"> </w:t>
      </w:r>
      <w:r w:rsidR="00C509C8" w:rsidRPr="00C509C8">
        <w:rPr>
          <w:rFonts w:ascii="Times New Roman" w:hAnsi="Times New Roman" w:cs="Times New Roman"/>
          <w:b/>
          <w:sz w:val="20"/>
          <w:szCs w:val="20"/>
        </w:rPr>
        <w:t>Indian mustard</w:t>
      </w:r>
    </w:p>
    <w:tbl>
      <w:tblPr>
        <w:tblW w:w="95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5"/>
        <w:gridCol w:w="1260"/>
        <w:gridCol w:w="1620"/>
        <w:gridCol w:w="1530"/>
        <w:gridCol w:w="1530"/>
        <w:gridCol w:w="1530"/>
        <w:gridCol w:w="1530"/>
      </w:tblGrid>
      <w:tr w:rsidR="00B441FD" w:rsidRPr="00B441FD" w:rsidTr="00C509C8">
        <w:trPr>
          <w:trHeight w:val="270"/>
        </w:trPr>
        <w:tc>
          <w:tcPr>
            <w:tcW w:w="545" w:type="dxa"/>
            <w:vMerge w:val="restart"/>
          </w:tcPr>
          <w:p w:rsidR="00B441FD" w:rsidRPr="00B441FD" w:rsidRDefault="00C509C8" w:rsidP="00B441FD">
            <w:pPr>
              <w:autoSpaceDE w:val="0"/>
              <w:autoSpaceDN w:val="0"/>
              <w:adjustRightInd w:val="0"/>
              <w:spacing w:line="480" w:lineRule="auto"/>
              <w:ind w:left="5"/>
              <w:jc w:val="both"/>
              <w:rPr>
                <w:rFonts w:ascii="Times New Roman" w:hAnsi="Times New Roman" w:cs="Times New Roman"/>
                <w:b/>
                <w:sz w:val="20"/>
                <w:szCs w:val="20"/>
              </w:rPr>
            </w:pPr>
            <w:r>
              <w:rPr>
                <w:rFonts w:ascii="Times New Roman" w:hAnsi="Times New Roman" w:cs="Times New Roman"/>
                <w:b/>
                <w:sz w:val="20"/>
                <w:szCs w:val="20"/>
              </w:rPr>
              <w:t>SN</w:t>
            </w:r>
          </w:p>
        </w:tc>
        <w:tc>
          <w:tcPr>
            <w:tcW w:w="1260" w:type="dxa"/>
            <w:vMerge w:val="restart"/>
          </w:tcPr>
          <w:p w:rsidR="00B441FD" w:rsidRPr="00B441FD" w:rsidRDefault="00B441FD" w:rsidP="00B441FD">
            <w:pPr>
              <w:autoSpaceDE w:val="0"/>
              <w:autoSpaceDN w:val="0"/>
              <w:adjustRightInd w:val="0"/>
              <w:spacing w:line="480" w:lineRule="auto"/>
              <w:ind w:left="5"/>
              <w:jc w:val="both"/>
              <w:rPr>
                <w:rFonts w:ascii="Times New Roman" w:hAnsi="Times New Roman" w:cs="Times New Roman"/>
                <w:b/>
                <w:sz w:val="20"/>
                <w:szCs w:val="20"/>
              </w:rPr>
            </w:pPr>
            <w:r w:rsidRPr="00B441FD">
              <w:rPr>
                <w:rFonts w:ascii="Times New Roman" w:hAnsi="Times New Roman" w:cs="Times New Roman"/>
                <w:b/>
                <w:sz w:val="20"/>
                <w:szCs w:val="20"/>
              </w:rPr>
              <w:t>Genoty</w:t>
            </w:r>
            <w:r w:rsidR="00104E6E">
              <w:rPr>
                <w:rFonts w:ascii="Times New Roman" w:hAnsi="Times New Roman" w:cs="Times New Roman"/>
                <w:b/>
                <w:sz w:val="20"/>
                <w:szCs w:val="20"/>
              </w:rPr>
              <w:t>p</w:t>
            </w:r>
            <w:r w:rsidRPr="00B441FD">
              <w:rPr>
                <w:rFonts w:ascii="Times New Roman" w:hAnsi="Times New Roman" w:cs="Times New Roman"/>
                <w:b/>
                <w:sz w:val="20"/>
                <w:szCs w:val="20"/>
              </w:rPr>
              <w:t>es</w:t>
            </w:r>
          </w:p>
        </w:tc>
        <w:tc>
          <w:tcPr>
            <w:tcW w:w="7740" w:type="dxa"/>
            <w:gridSpan w:val="5"/>
          </w:tcPr>
          <w:p w:rsidR="00B441FD" w:rsidRPr="00B441FD" w:rsidRDefault="00B441FD" w:rsidP="00C509C8">
            <w:pPr>
              <w:autoSpaceDE w:val="0"/>
              <w:autoSpaceDN w:val="0"/>
              <w:adjustRightInd w:val="0"/>
              <w:spacing w:line="480" w:lineRule="auto"/>
              <w:ind w:left="5"/>
              <w:jc w:val="center"/>
              <w:rPr>
                <w:rFonts w:ascii="Times New Roman" w:hAnsi="Times New Roman" w:cs="Times New Roman"/>
                <w:b/>
                <w:sz w:val="20"/>
                <w:szCs w:val="20"/>
              </w:rPr>
            </w:pPr>
            <w:r w:rsidRPr="00B441FD">
              <w:rPr>
                <w:rFonts w:ascii="Times New Roman" w:hAnsi="Times New Roman" w:cs="Times New Roman"/>
                <w:b/>
                <w:sz w:val="20"/>
                <w:szCs w:val="20"/>
              </w:rPr>
              <w:t>Mean IC</w:t>
            </w:r>
            <w:r w:rsidRPr="00B441FD">
              <w:rPr>
                <w:rFonts w:ascii="Times New Roman" w:hAnsi="Times New Roman" w:cs="Times New Roman"/>
                <w:b/>
                <w:sz w:val="20"/>
                <w:szCs w:val="20"/>
                <w:vertAlign w:val="subscript"/>
              </w:rPr>
              <w:t>50</w:t>
            </w:r>
            <w:r w:rsidRPr="00B441FD">
              <w:rPr>
                <w:rFonts w:ascii="Times New Roman" w:hAnsi="Times New Roman" w:cs="Times New Roman"/>
                <w:b/>
                <w:sz w:val="20"/>
                <w:szCs w:val="20"/>
              </w:rPr>
              <w:t xml:space="preserve"> value (µg/ml) ± SD</w:t>
            </w:r>
          </w:p>
        </w:tc>
      </w:tr>
      <w:tr w:rsidR="00B441FD" w:rsidRPr="00B441FD" w:rsidTr="00C509C8">
        <w:trPr>
          <w:trHeight w:val="332"/>
        </w:trPr>
        <w:tc>
          <w:tcPr>
            <w:tcW w:w="545" w:type="dxa"/>
            <w:vMerge/>
          </w:tcPr>
          <w:p w:rsidR="00B441FD" w:rsidRPr="00B441FD" w:rsidRDefault="00B441FD" w:rsidP="00B441FD">
            <w:pPr>
              <w:autoSpaceDE w:val="0"/>
              <w:autoSpaceDN w:val="0"/>
              <w:adjustRightInd w:val="0"/>
              <w:spacing w:line="480" w:lineRule="auto"/>
              <w:ind w:left="5"/>
              <w:jc w:val="both"/>
              <w:rPr>
                <w:rFonts w:ascii="Times New Roman" w:hAnsi="Times New Roman" w:cs="Times New Roman"/>
                <w:b/>
                <w:sz w:val="20"/>
                <w:szCs w:val="20"/>
              </w:rPr>
            </w:pPr>
          </w:p>
        </w:tc>
        <w:tc>
          <w:tcPr>
            <w:tcW w:w="1260" w:type="dxa"/>
            <w:vMerge/>
          </w:tcPr>
          <w:p w:rsidR="00B441FD" w:rsidRPr="00B441FD" w:rsidRDefault="00B441FD" w:rsidP="00B441FD">
            <w:pPr>
              <w:autoSpaceDE w:val="0"/>
              <w:autoSpaceDN w:val="0"/>
              <w:adjustRightInd w:val="0"/>
              <w:spacing w:line="480" w:lineRule="auto"/>
              <w:ind w:left="5"/>
              <w:jc w:val="both"/>
              <w:rPr>
                <w:rFonts w:ascii="Times New Roman" w:hAnsi="Times New Roman" w:cs="Times New Roman"/>
                <w:b/>
                <w:sz w:val="20"/>
                <w:szCs w:val="20"/>
              </w:rPr>
            </w:pPr>
          </w:p>
        </w:tc>
        <w:tc>
          <w:tcPr>
            <w:tcW w:w="1620" w:type="dxa"/>
          </w:tcPr>
          <w:p w:rsidR="00B441FD" w:rsidRPr="00B441FD" w:rsidRDefault="00B441FD" w:rsidP="00C509C8">
            <w:pPr>
              <w:autoSpaceDE w:val="0"/>
              <w:autoSpaceDN w:val="0"/>
              <w:adjustRightInd w:val="0"/>
              <w:spacing w:line="480" w:lineRule="auto"/>
              <w:ind w:left="5"/>
              <w:jc w:val="both"/>
              <w:rPr>
                <w:rFonts w:ascii="Times New Roman" w:hAnsi="Times New Roman" w:cs="Times New Roman"/>
                <w:b/>
                <w:sz w:val="20"/>
                <w:szCs w:val="20"/>
              </w:rPr>
            </w:pPr>
            <w:r w:rsidRPr="00B441FD">
              <w:rPr>
                <w:rFonts w:ascii="Times New Roman" w:hAnsi="Times New Roman" w:cs="Times New Roman"/>
                <w:b/>
                <w:sz w:val="20"/>
                <w:szCs w:val="20"/>
              </w:rPr>
              <w:t>DPPH radical activity</w:t>
            </w:r>
          </w:p>
        </w:tc>
        <w:tc>
          <w:tcPr>
            <w:tcW w:w="1530" w:type="dxa"/>
          </w:tcPr>
          <w:p w:rsidR="00B441FD" w:rsidRPr="00B441FD" w:rsidRDefault="00B441FD" w:rsidP="00B441FD">
            <w:pPr>
              <w:autoSpaceDE w:val="0"/>
              <w:autoSpaceDN w:val="0"/>
              <w:adjustRightInd w:val="0"/>
              <w:spacing w:line="480" w:lineRule="auto"/>
              <w:ind w:left="5"/>
              <w:jc w:val="both"/>
              <w:rPr>
                <w:rFonts w:ascii="Times New Roman" w:hAnsi="Times New Roman" w:cs="Times New Roman"/>
                <w:b/>
                <w:sz w:val="20"/>
                <w:szCs w:val="20"/>
              </w:rPr>
            </w:pPr>
            <w:r w:rsidRPr="00B441FD">
              <w:rPr>
                <w:rFonts w:ascii="Times New Roman" w:hAnsi="Times New Roman" w:cs="Times New Roman"/>
                <w:b/>
                <w:sz w:val="20"/>
                <w:szCs w:val="20"/>
              </w:rPr>
              <w:t>Metal Chelating activity</w:t>
            </w:r>
          </w:p>
        </w:tc>
        <w:tc>
          <w:tcPr>
            <w:tcW w:w="1530" w:type="dxa"/>
          </w:tcPr>
          <w:p w:rsidR="00B441FD" w:rsidRPr="00B441FD" w:rsidRDefault="00B441FD" w:rsidP="00C509C8">
            <w:pPr>
              <w:autoSpaceDE w:val="0"/>
              <w:autoSpaceDN w:val="0"/>
              <w:adjustRightInd w:val="0"/>
              <w:spacing w:line="480" w:lineRule="auto"/>
              <w:ind w:left="5"/>
              <w:jc w:val="both"/>
              <w:rPr>
                <w:rFonts w:ascii="Times New Roman" w:hAnsi="Times New Roman" w:cs="Times New Roman"/>
                <w:b/>
                <w:sz w:val="20"/>
                <w:szCs w:val="20"/>
              </w:rPr>
            </w:pPr>
            <w:r w:rsidRPr="00B441FD">
              <w:rPr>
                <w:rFonts w:ascii="Times New Roman" w:hAnsi="Times New Roman" w:cs="Times New Roman"/>
                <w:b/>
                <w:sz w:val="20"/>
                <w:szCs w:val="20"/>
              </w:rPr>
              <w:t xml:space="preserve">Superoxide </w:t>
            </w:r>
            <w:r w:rsidR="00C509C8">
              <w:rPr>
                <w:rFonts w:ascii="Times New Roman" w:hAnsi="Times New Roman" w:cs="Times New Roman"/>
                <w:b/>
                <w:sz w:val="20"/>
                <w:szCs w:val="20"/>
              </w:rPr>
              <w:t>r</w:t>
            </w:r>
            <w:r w:rsidRPr="00B441FD">
              <w:rPr>
                <w:rFonts w:ascii="Times New Roman" w:hAnsi="Times New Roman" w:cs="Times New Roman"/>
                <w:b/>
                <w:sz w:val="20"/>
                <w:szCs w:val="20"/>
              </w:rPr>
              <w:t xml:space="preserve">adical </w:t>
            </w:r>
            <w:r w:rsidR="00C509C8">
              <w:rPr>
                <w:rFonts w:ascii="Times New Roman" w:hAnsi="Times New Roman" w:cs="Times New Roman"/>
                <w:b/>
                <w:sz w:val="20"/>
                <w:szCs w:val="20"/>
              </w:rPr>
              <w:t xml:space="preserve"> activity</w:t>
            </w:r>
          </w:p>
        </w:tc>
        <w:tc>
          <w:tcPr>
            <w:tcW w:w="1530" w:type="dxa"/>
          </w:tcPr>
          <w:p w:rsidR="00B441FD" w:rsidRPr="00B441FD" w:rsidRDefault="00B441FD" w:rsidP="00B441FD">
            <w:pPr>
              <w:autoSpaceDE w:val="0"/>
              <w:autoSpaceDN w:val="0"/>
              <w:adjustRightInd w:val="0"/>
              <w:spacing w:line="480" w:lineRule="auto"/>
              <w:ind w:left="5"/>
              <w:jc w:val="both"/>
              <w:rPr>
                <w:rFonts w:ascii="Times New Roman" w:hAnsi="Times New Roman" w:cs="Times New Roman"/>
                <w:b/>
                <w:sz w:val="20"/>
                <w:szCs w:val="20"/>
              </w:rPr>
            </w:pPr>
            <w:r w:rsidRPr="00B441FD">
              <w:rPr>
                <w:rFonts w:ascii="Times New Roman" w:hAnsi="Times New Roman" w:cs="Times New Roman"/>
                <w:b/>
                <w:sz w:val="20"/>
                <w:szCs w:val="20"/>
              </w:rPr>
              <w:t xml:space="preserve">nitric oxide </w:t>
            </w:r>
            <w:r w:rsidR="00C509C8">
              <w:rPr>
                <w:rFonts w:ascii="Times New Roman" w:hAnsi="Times New Roman" w:cs="Times New Roman"/>
                <w:b/>
                <w:sz w:val="20"/>
                <w:szCs w:val="20"/>
              </w:rPr>
              <w:t xml:space="preserve">radical </w:t>
            </w:r>
            <w:r w:rsidRPr="00B441FD">
              <w:rPr>
                <w:rFonts w:ascii="Times New Roman" w:hAnsi="Times New Roman" w:cs="Times New Roman"/>
                <w:b/>
                <w:sz w:val="20"/>
                <w:szCs w:val="20"/>
              </w:rPr>
              <w:t>activity</w:t>
            </w:r>
          </w:p>
        </w:tc>
        <w:tc>
          <w:tcPr>
            <w:tcW w:w="1530" w:type="dxa"/>
          </w:tcPr>
          <w:p w:rsidR="00B441FD" w:rsidRPr="00B441FD" w:rsidRDefault="00B441FD" w:rsidP="00B441FD">
            <w:pPr>
              <w:autoSpaceDE w:val="0"/>
              <w:autoSpaceDN w:val="0"/>
              <w:adjustRightInd w:val="0"/>
              <w:spacing w:line="480" w:lineRule="auto"/>
              <w:ind w:left="5"/>
              <w:jc w:val="both"/>
              <w:rPr>
                <w:rFonts w:ascii="Times New Roman" w:hAnsi="Times New Roman" w:cs="Times New Roman"/>
                <w:b/>
                <w:sz w:val="20"/>
                <w:szCs w:val="20"/>
              </w:rPr>
            </w:pPr>
            <w:r w:rsidRPr="00B441FD">
              <w:rPr>
                <w:rFonts w:ascii="Times New Roman" w:hAnsi="Times New Roman" w:cs="Times New Roman"/>
                <w:b/>
                <w:sz w:val="20"/>
                <w:szCs w:val="20"/>
              </w:rPr>
              <w:t>Hydroxide radical activity</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552583(BS)</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571.56±15.77</w:t>
            </w:r>
            <w:r w:rsidRPr="00B441FD">
              <w:rPr>
                <w:rFonts w:ascii="Times New Roman" w:hAnsi="Times New Roman" w:cs="Times New Roman"/>
                <w:color w:val="000000"/>
                <w:sz w:val="20"/>
                <w:szCs w:val="20"/>
                <w:vertAlign w:val="superscript"/>
              </w:rPr>
              <w:t>c</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509.00</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13.59</w:t>
            </w:r>
            <w:r w:rsidRPr="00B441FD">
              <w:rPr>
                <w:rFonts w:ascii="Times New Roman" w:hAnsi="Times New Roman" w:cs="Times New Roman"/>
                <w:color w:val="000000"/>
                <w:sz w:val="20"/>
                <w:szCs w:val="20"/>
                <w:vertAlign w:val="superscript"/>
              </w:rPr>
              <w:t>e</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729.39</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11.32</w:t>
            </w:r>
            <w:r w:rsidRPr="00B441FD">
              <w:rPr>
                <w:rFonts w:ascii="Times New Roman" w:hAnsi="Times New Roman" w:cs="Times New Roman"/>
                <w:color w:val="000000"/>
                <w:sz w:val="20"/>
                <w:szCs w:val="20"/>
                <w:vertAlign w:val="superscript"/>
              </w:rPr>
              <w:t>f</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605.75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10.46</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614.73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13.54</w:t>
            </w:r>
            <w:r w:rsidRPr="00B441FD">
              <w:rPr>
                <w:rFonts w:ascii="Times New Roman" w:hAnsi="Times New Roman" w:cs="Times New Roman"/>
                <w:color w:val="000000"/>
                <w:sz w:val="20"/>
                <w:szCs w:val="20"/>
                <w:vertAlign w:val="superscript"/>
              </w:rPr>
              <w:t>e</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2.</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EC552578</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554.09±38.11</w:t>
            </w:r>
            <w:r w:rsidRPr="00B441FD">
              <w:rPr>
                <w:rFonts w:ascii="Times New Roman" w:hAnsi="Times New Roman" w:cs="Times New Roman"/>
                <w:color w:val="000000"/>
                <w:sz w:val="20"/>
                <w:szCs w:val="20"/>
                <w:vertAlign w:val="superscript"/>
              </w:rPr>
              <w:t>c</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144.96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30.65</w:t>
            </w:r>
            <w:r w:rsidRPr="00B441FD">
              <w:rPr>
                <w:rFonts w:ascii="Times New Roman" w:hAnsi="Times New Roman" w:cs="Times New Roman"/>
                <w:color w:val="000000"/>
                <w:sz w:val="20"/>
                <w:szCs w:val="20"/>
                <w:vertAlign w:val="superscript"/>
              </w:rPr>
              <w:t>a</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657.51</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20.93</w:t>
            </w:r>
            <w:r w:rsidRPr="00B441FD">
              <w:rPr>
                <w:rFonts w:ascii="Times New Roman" w:hAnsi="Times New Roman" w:cs="Times New Roman"/>
                <w:color w:val="000000"/>
                <w:sz w:val="20"/>
                <w:szCs w:val="20"/>
                <w:vertAlign w:val="superscript"/>
              </w:rPr>
              <w:t>e</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392.64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22.60</w:t>
            </w:r>
            <w:r w:rsidRPr="00B441FD">
              <w:rPr>
                <w:rFonts w:ascii="Times New Roman" w:hAnsi="Times New Roman" w:cs="Times New Roman"/>
                <w:color w:val="000000"/>
                <w:sz w:val="20"/>
                <w:szCs w:val="20"/>
                <w:vertAlign w:val="superscript"/>
              </w:rPr>
              <w:t>c</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279.20</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17.03</w:t>
            </w:r>
            <w:r w:rsidRPr="00B441FD">
              <w:rPr>
                <w:rFonts w:ascii="Times New Roman" w:hAnsi="Times New Roman" w:cs="Times New Roman"/>
                <w:color w:val="000000"/>
                <w:sz w:val="20"/>
                <w:szCs w:val="20"/>
                <w:vertAlign w:val="superscript"/>
              </w:rPr>
              <w:t>a,b</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3.</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EC399299</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928.92±18.47</w:t>
            </w:r>
            <w:r w:rsidRPr="00B441FD">
              <w:rPr>
                <w:rFonts w:ascii="Times New Roman" w:hAnsi="Times New Roman" w:cs="Times New Roman"/>
                <w:color w:val="000000"/>
                <w:sz w:val="20"/>
                <w:szCs w:val="20"/>
                <w:vertAlign w:val="superscript"/>
              </w:rPr>
              <w:t>f</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462.25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6.29</w:t>
            </w:r>
            <w:r w:rsidRPr="00B441FD">
              <w:rPr>
                <w:rFonts w:ascii="Times New Roman" w:hAnsi="Times New Roman" w:cs="Times New Roman"/>
                <w:color w:val="000000"/>
                <w:sz w:val="20"/>
                <w:szCs w:val="20"/>
                <w:vertAlign w:val="superscript"/>
              </w:rPr>
              <w:t>d</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1141.42</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19.12</w:t>
            </w:r>
            <w:r w:rsidRPr="00B441FD">
              <w:rPr>
                <w:rFonts w:ascii="Times New Roman" w:hAnsi="Times New Roman" w:cs="Times New Roman"/>
                <w:color w:val="000000"/>
                <w:sz w:val="20"/>
                <w:szCs w:val="20"/>
                <w:vertAlign w:val="superscript"/>
              </w:rPr>
              <w:t>l</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1082.95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27.03</w:t>
            </w:r>
            <w:r w:rsidRPr="00B441FD">
              <w:rPr>
                <w:rFonts w:ascii="Times New Roman" w:hAnsi="Times New Roman" w:cs="Times New Roman"/>
                <w:color w:val="000000"/>
                <w:sz w:val="20"/>
                <w:szCs w:val="20"/>
                <w:vertAlign w:val="superscript"/>
              </w:rPr>
              <w:t>n</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984.66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3.73</w:t>
            </w:r>
            <w:r w:rsidRPr="00B441FD">
              <w:rPr>
                <w:rFonts w:ascii="Times New Roman" w:hAnsi="Times New Roman" w:cs="Times New Roman"/>
                <w:color w:val="000000"/>
                <w:sz w:val="20"/>
                <w:szCs w:val="20"/>
                <w:vertAlign w:val="superscript"/>
              </w:rPr>
              <w:t>l</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4.</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EC552584</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561.53±1.99</w:t>
            </w:r>
            <w:r w:rsidRPr="00B441FD">
              <w:rPr>
                <w:rFonts w:ascii="Times New Roman" w:hAnsi="Times New Roman" w:cs="Times New Roman"/>
                <w:color w:val="000000"/>
                <w:sz w:val="20"/>
                <w:szCs w:val="20"/>
                <w:vertAlign w:val="superscript"/>
              </w:rPr>
              <w:t>c</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808.91</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53.94</w:t>
            </w:r>
            <w:r w:rsidRPr="00B441FD">
              <w:rPr>
                <w:rFonts w:ascii="Times New Roman" w:hAnsi="Times New Roman" w:cs="Times New Roman"/>
                <w:color w:val="000000"/>
                <w:sz w:val="20"/>
                <w:szCs w:val="20"/>
                <w:vertAlign w:val="superscript"/>
              </w:rPr>
              <w:t>j</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1035.30</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27.85</w:t>
            </w:r>
            <w:r w:rsidRPr="00B441FD">
              <w:rPr>
                <w:rFonts w:ascii="Times New Roman" w:hAnsi="Times New Roman" w:cs="Times New Roman"/>
                <w:color w:val="000000"/>
                <w:sz w:val="20"/>
                <w:szCs w:val="20"/>
                <w:vertAlign w:val="superscript"/>
              </w:rPr>
              <w:t>k</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828.15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15.69</w:t>
            </w:r>
            <w:r w:rsidRPr="00B441FD">
              <w:rPr>
                <w:rFonts w:ascii="Times New Roman" w:hAnsi="Times New Roman" w:cs="Times New Roman"/>
                <w:color w:val="000000"/>
                <w:sz w:val="20"/>
                <w:szCs w:val="20"/>
                <w:vertAlign w:val="superscript"/>
              </w:rPr>
              <w:t>k</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678.00</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13.02</w:t>
            </w:r>
            <w:r w:rsidRPr="00C509C8">
              <w:rPr>
                <w:rFonts w:ascii="Times New Roman" w:hAnsi="Times New Roman" w:cs="Times New Roman"/>
                <w:color w:val="000000"/>
                <w:sz w:val="20"/>
                <w:szCs w:val="20"/>
                <w:vertAlign w:val="superscript"/>
              </w:rPr>
              <w:t>f</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5.</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EC564646</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399.44±8.97</w:t>
            </w:r>
            <w:r w:rsidRPr="00B441FD">
              <w:rPr>
                <w:rFonts w:ascii="Times New Roman" w:hAnsi="Times New Roman" w:cs="Times New Roman"/>
                <w:color w:val="000000"/>
                <w:sz w:val="20"/>
                <w:szCs w:val="20"/>
                <w:vertAlign w:val="superscript"/>
              </w:rPr>
              <w:t>b</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666.01</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16.82</w:t>
            </w:r>
            <w:r w:rsidRPr="00B441FD">
              <w:rPr>
                <w:rFonts w:ascii="Times New Roman" w:hAnsi="Times New Roman" w:cs="Times New Roman"/>
                <w:color w:val="000000"/>
                <w:sz w:val="20"/>
                <w:szCs w:val="20"/>
                <w:vertAlign w:val="superscript"/>
              </w:rPr>
              <w:t>h</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446.56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14.43</w:t>
            </w:r>
            <w:r w:rsidRPr="00B441FD">
              <w:rPr>
                <w:rFonts w:ascii="Times New Roman" w:hAnsi="Times New Roman" w:cs="Times New Roman"/>
                <w:color w:val="000000"/>
                <w:sz w:val="20"/>
                <w:szCs w:val="20"/>
                <w:vertAlign w:val="superscript"/>
              </w:rPr>
              <w:t>b</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269.65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13.69</w:t>
            </w:r>
            <w:r w:rsidRPr="00B441FD">
              <w:rPr>
                <w:rFonts w:ascii="Times New Roman" w:hAnsi="Times New Roman" w:cs="Times New Roman"/>
                <w:color w:val="000000"/>
                <w:sz w:val="20"/>
                <w:szCs w:val="20"/>
                <w:vertAlign w:val="superscript"/>
              </w:rPr>
              <w:t>b</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297</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10.91</w:t>
            </w:r>
            <w:r w:rsidRPr="00C509C8">
              <w:rPr>
                <w:rFonts w:ascii="Times New Roman" w:hAnsi="Times New Roman" w:cs="Times New Roman"/>
                <w:color w:val="000000"/>
                <w:sz w:val="20"/>
                <w:szCs w:val="20"/>
                <w:vertAlign w:val="superscript"/>
              </w:rPr>
              <w:t>b</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6.</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EC552582</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976.18±24.67</w:t>
            </w:r>
            <w:r w:rsidRPr="00B441FD">
              <w:rPr>
                <w:rFonts w:ascii="Times New Roman" w:hAnsi="Times New Roman" w:cs="Times New Roman"/>
                <w:color w:val="000000"/>
                <w:sz w:val="20"/>
                <w:szCs w:val="20"/>
                <w:vertAlign w:val="superscript"/>
              </w:rPr>
              <w:t>f,g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662.36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2.74</w:t>
            </w:r>
            <w:r w:rsidRPr="00B441FD">
              <w:rPr>
                <w:rFonts w:ascii="Times New Roman" w:hAnsi="Times New Roman" w:cs="Times New Roman"/>
                <w:color w:val="000000"/>
                <w:sz w:val="20"/>
                <w:szCs w:val="20"/>
                <w:vertAlign w:val="superscript"/>
              </w:rPr>
              <w:t>h</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747.54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13.18</w:t>
            </w:r>
            <w:r w:rsidRPr="00B441FD">
              <w:rPr>
                <w:rFonts w:ascii="Times New Roman" w:hAnsi="Times New Roman" w:cs="Times New Roman"/>
                <w:color w:val="000000"/>
                <w:sz w:val="20"/>
                <w:szCs w:val="20"/>
                <w:vertAlign w:val="superscript"/>
              </w:rPr>
              <w:t>f</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556.47</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11.71</w:t>
            </w:r>
            <w:r w:rsidRPr="00B441FD">
              <w:rPr>
                <w:rFonts w:ascii="Times New Roman" w:hAnsi="Times New Roman" w:cs="Times New Roman"/>
                <w:color w:val="000000"/>
                <w:sz w:val="20"/>
                <w:szCs w:val="20"/>
                <w:vertAlign w:val="superscript"/>
              </w:rPr>
              <w:t>f</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617.15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17.12</w:t>
            </w:r>
            <w:r w:rsidRPr="00C509C8">
              <w:rPr>
                <w:rFonts w:ascii="Times New Roman" w:hAnsi="Times New Roman" w:cs="Times New Roman"/>
                <w:color w:val="000000"/>
                <w:sz w:val="20"/>
                <w:szCs w:val="20"/>
                <w:vertAlign w:val="superscript"/>
              </w:rPr>
              <w:t>c</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7.</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552573</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597.59±23.34</w:t>
            </w:r>
            <w:r w:rsidRPr="00B441FD">
              <w:rPr>
                <w:rFonts w:ascii="Times New Roman" w:hAnsi="Times New Roman" w:cs="Times New Roman"/>
                <w:color w:val="000000"/>
                <w:sz w:val="20"/>
                <w:szCs w:val="20"/>
                <w:vertAlign w:val="superscript"/>
              </w:rPr>
              <w:t>c,d</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778.47</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24.84</w:t>
            </w:r>
            <w:r w:rsidRPr="00B441FD">
              <w:rPr>
                <w:rFonts w:ascii="Times New Roman" w:hAnsi="Times New Roman" w:cs="Times New Roman"/>
                <w:color w:val="000000"/>
                <w:sz w:val="20"/>
                <w:szCs w:val="20"/>
                <w:vertAlign w:val="superscript"/>
              </w:rPr>
              <w:t>j</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584.14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19.68</w:t>
            </w:r>
            <w:r w:rsidRPr="00B441FD">
              <w:rPr>
                <w:rFonts w:ascii="Times New Roman" w:hAnsi="Times New Roman" w:cs="Times New Roman"/>
                <w:color w:val="000000"/>
                <w:sz w:val="20"/>
                <w:szCs w:val="20"/>
                <w:vertAlign w:val="superscript"/>
              </w:rPr>
              <w:t>d</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297.36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13.38</w:t>
            </w:r>
            <w:r w:rsidRPr="00B441FD">
              <w:rPr>
                <w:rFonts w:ascii="Times New Roman" w:hAnsi="Times New Roman" w:cs="Times New Roman"/>
                <w:color w:val="000000"/>
                <w:sz w:val="20"/>
                <w:szCs w:val="20"/>
                <w:vertAlign w:val="superscript"/>
              </w:rPr>
              <w:t>b</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404.76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11.11</w:t>
            </w:r>
            <w:r w:rsidRPr="00C509C8">
              <w:rPr>
                <w:rFonts w:ascii="Times New Roman" w:hAnsi="Times New Roman" w:cs="Times New Roman"/>
                <w:color w:val="000000"/>
                <w:sz w:val="20"/>
                <w:szCs w:val="20"/>
                <w:vertAlign w:val="superscript"/>
              </w:rPr>
              <w:t>c</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8.</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399296</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854.46±12.21</w:t>
            </w:r>
            <w:r w:rsidRPr="00B441FD">
              <w:rPr>
                <w:rFonts w:ascii="Times New Roman" w:hAnsi="Times New Roman" w:cs="Times New Roman"/>
                <w:color w:val="000000"/>
                <w:sz w:val="20"/>
                <w:szCs w:val="20"/>
                <w:vertAlign w:val="superscript"/>
              </w:rPr>
              <w:t>e</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150</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5</w:t>
            </w:r>
            <w:r w:rsidRPr="00B441FD">
              <w:rPr>
                <w:rFonts w:ascii="Times New Roman" w:hAnsi="Times New Roman" w:cs="Times New Roman"/>
                <w:color w:val="000000"/>
                <w:sz w:val="20"/>
                <w:szCs w:val="20"/>
                <w:vertAlign w:val="superscript"/>
              </w:rPr>
              <w:t>a</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1157.15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23.31</w:t>
            </w:r>
            <w:r w:rsidRPr="00B441FD">
              <w:rPr>
                <w:rFonts w:ascii="Times New Roman" w:hAnsi="Times New Roman" w:cs="Times New Roman"/>
                <w:color w:val="000000"/>
                <w:sz w:val="20"/>
                <w:szCs w:val="20"/>
                <w:vertAlign w:val="superscript"/>
              </w:rPr>
              <w:t>l</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1212.46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14.93</w:t>
            </w:r>
            <w:r w:rsidRPr="00B441FD">
              <w:rPr>
                <w:rFonts w:ascii="Times New Roman" w:hAnsi="Times New Roman" w:cs="Times New Roman"/>
                <w:color w:val="000000"/>
                <w:sz w:val="20"/>
                <w:szCs w:val="20"/>
                <w:vertAlign w:val="superscript"/>
              </w:rPr>
              <w:t>p</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1021.78</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7.61</w:t>
            </w:r>
            <w:r w:rsidRPr="00C509C8">
              <w:rPr>
                <w:rFonts w:ascii="Times New Roman" w:hAnsi="Times New Roman" w:cs="Times New Roman"/>
                <w:color w:val="000000"/>
                <w:sz w:val="20"/>
                <w:szCs w:val="20"/>
                <w:vertAlign w:val="superscript"/>
              </w:rPr>
              <w:t>m</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9.</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552583(YS)</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301.82±35.03</w:t>
            </w:r>
            <w:r w:rsidRPr="00B441FD">
              <w:rPr>
                <w:rFonts w:ascii="Times New Roman" w:hAnsi="Times New Roman" w:cs="Times New Roman"/>
                <w:color w:val="000000"/>
                <w:sz w:val="20"/>
                <w:szCs w:val="20"/>
                <w:vertAlign w:val="superscript"/>
              </w:rPr>
              <w:t>a</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1000.73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31.88</w:t>
            </w:r>
            <w:r w:rsidRPr="00B441FD">
              <w:rPr>
                <w:rFonts w:ascii="Times New Roman" w:hAnsi="Times New Roman" w:cs="Times New Roman"/>
                <w:color w:val="000000"/>
                <w:sz w:val="20"/>
                <w:szCs w:val="20"/>
                <w:vertAlign w:val="superscript"/>
              </w:rPr>
              <w:t>k</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852.67</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8.63</w:t>
            </w:r>
            <w:r w:rsidRPr="00B441FD">
              <w:rPr>
                <w:rFonts w:ascii="Times New Roman" w:hAnsi="Times New Roman" w:cs="Times New Roman"/>
                <w:color w:val="000000"/>
                <w:sz w:val="20"/>
                <w:szCs w:val="20"/>
                <w:vertAlign w:val="superscript"/>
              </w:rPr>
              <w:t>h</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712.83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9.16</w:t>
            </w:r>
            <w:r w:rsidRPr="00B441FD">
              <w:rPr>
                <w:rFonts w:ascii="Times New Roman" w:hAnsi="Times New Roman" w:cs="Times New Roman"/>
                <w:color w:val="000000"/>
                <w:sz w:val="20"/>
                <w:szCs w:val="20"/>
                <w:vertAlign w:val="superscript"/>
              </w:rPr>
              <w:t>i</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790.96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22.17</w:t>
            </w:r>
            <w:r w:rsidRPr="00C509C8">
              <w:rPr>
                <w:rFonts w:ascii="Times New Roman" w:hAnsi="Times New Roman" w:cs="Times New Roman"/>
                <w:color w:val="000000"/>
                <w:sz w:val="20"/>
                <w:szCs w:val="20"/>
                <w:vertAlign w:val="superscript"/>
              </w:rPr>
              <w:t>i</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10.</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552581(YS)</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1265.56±70.39</w:t>
            </w:r>
            <w:r w:rsidRPr="00B441FD">
              <w:rPr>
                <w:rFonts w:ascii="Times New Roman" w:hAnsi="Times New Roman" w:cs="Times New Roman"/>
                <w:color w:val="000000"/>
                <w:sz w:val="20"/>
                <w:szCs w:val="20"/>
                <w:vertAlign w:val="superscript"/>
              </w:rPr>
              <w:t>i</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733.75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23.96</w:t>
            </w:r>
            <w:r w:rsidRPr="00B441FD">
              <w:rPr>
                <w:rFonts w:ascii="Times New Roman" w:hAnsi="Times New Roman" w:cs="Times New Roman"/>
                <w:color w:val="000000"/>
                <w:sz w:val="20"/>
                <w:szCs w:val="20"/>
                <w:vertAlign w:val="superscript"/>
              </w:rPr>
              <w:t>i</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1487.94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32.94</w:t>
            </w:r>
            <w:r w:rsidRPr="00B441FD">
              <w:rPr>
                <w:rFonts w:ascii="Times New Roman" w:hAnsi="Times New Roman" w:cs="Times New Roman"/>
                <w:color w:val="000000"/>
                <w:sz w:val="20"/>
                <w:szCs w:val="20"/>
                <w:vertAlign w:val="superscript"/>
              </w:rPr>
              <w:t>n</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1036.83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30.53</w:t>
            </w:r>
            <w:r w:rsidRPr="00B441FD">
              <w:rPr>
                <w:rFonts w:ascii="Times New Roman" w:hAnsi="Times New Roman" w:cs="Times New Roman"/>
                <w:color w:val="000000"/>
                <w:sz w:val="20"/>
                <w:szCs w:val="20"/>
                <w:vertAlign w:val="superscript"/>
              </w:rPr>
              <w:t>m</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938.94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18.51</w:t>
            </w:r>
            <w:r w:rsidRPr="00C509C8">
              <w:rPr>
                <w:rFonts w:ascii="Times New Roman" w:hAnsi="Times New Roman" w:cs="Times New Roman"/>
                <w:color w:val="000000"/>
                <w:sz w:val="20"/>
                <w:szCs w:val="20"/>
                <w:vertAlign w:val="superscript"/>
              </w:rPr>
              <w:t>j,k</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11.</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552581(BS)</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1126.07±121.38</w:t>
            </w:r>
            <w:r w:rsidRPr="00B441FD">
              <w:rPr>
                <w:rFonts w:ascii="Times New Roman" w:hAnsi="Times New Roman" w:cs="Times New Roman"/>
                <w:color w:val="000000"/>
                <w:sz w:val="20"/>
                <w:szCs w:val="20"/>
                <w:vertAlign w:val="superscript"/>
              </w:rPr>
              <w:t>h</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680.14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12.09</w:t>
            </w:r>
            <w:r w:rsidRPr="00B441FD">
              <w:rPr>
                <w:rFonts w:ascii="Times New Roman" w:hAnsi="Times New Roman" w:cs="Times New Roman"/>
                <w:color w:val="000000"/>
                <w:sz w:val="20"/>
                <w:szCs w:val="20"/>
                <w:vertAlign w:val="superscript"/>
              </w:rPr>
              <w:t>h</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741.65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20.33</w:t>
            </w:r>
            <w:r w:rsidRPr="00B441FD">
              <w:rPr>
                <w:rFonts w:ascii="Times New Roman" w:hAnsi="Times New Roman" w:cs="Times New Roman"/>
                <w:color w:val="000000"/>
                <w:sz w:val="20"/>
                <w:szCs w:val="20"/>
                <w:vertAlign w:val="superscript"/>
              </w:rPr>
              <w:t>f</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828.29</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16.21</w:t>
            </w:r>
            <w:r w:rsidRPr="00B441FD">
              <w:rPr>
                <w:rFonts w:ascii="Times New Roman" w:hAnsi="Times New Roman" w:cs="Times New Roman"/>
                <w:color w:val="000000"/>
                <w:sz w:val="20"/>
                <w:szCs w:val="20"/>
                <w:vertAlign w:val="superscript"/>
              </w:rPr>
              <w:t>k</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730.03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13.11</w:t>
            </w:r>
            <w:r w:rsidRPr="00C509C8">
              <w:rPr>
                <w:rFonts w:ascii="Times New Roman" w:hAnsi="Times New Roman" w:cs="Times New Roman"/>
                <w:color w:val="000000"/>
                <w:sz w:val="20"/>
                <w:szCs w:val="20"/>
                <w:vertAlign w:val="superscript"/>
              </w:rPr>
              <w:t>g</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12.</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564648</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576.36±26.65</w:t>
            </w:r>
            <w:r w:rsidRPr="00B441FD">
              <w:rPr>
                <w:rFonts w:ascii="Times New Roman" w:hAnsi="Times New Roman" w:cs="Times New Roman"/>
                <w:color w:val="000000"/>
                <w:sz w:val="20"/>
                <w:szCs w:val="20"/>
                <w:vertAlign w:val="superscript"/>
              </w:rPr>
              <w:t>c</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598.02</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20.76</w:t>
            </w:r>
            <w:r w:rsidRPr="00B441FD">
              <w:rPr>
                <w:rFonts w:ascii="Times New Roman" w:hAnsi="Times New Roman" w:cs="Times New Roman"/>
                <w:color w:val="000000"/>
                <w:sz w:val="20"/>
                <w:szCs w:val="20"/>
                <w:vertAlign w:val="superscript"/>
              </w:rPr>
              <w:t>f,g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531.30</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12.65</w:t>
            </w:r>
            <w:r w:rsidRPr="00B441FD">
              <w:rPr>
                <w:rFonts w:ascii="Times New Roman" w:hAnsi="Times New Roman" w:cs="Times New Roman"/>
                <w:color w:val="000000"/>
                <w:sz w:val="20"/>
                <w:szCs w:val="20"/>
                <w:vertAlign w:val="superscript"/>
              </w:rPr>
              <w:t>c</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496.23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10.42</w:t>
            </w:r>
            <w:r w:rsidRPr="00B441FD">
              <w:rPr>
                <w:rFonts w:ascii="Times New Roman" w:hAnsi="Times New Roman" w:cs="Times New Roman"/>
                <w:color w:val="000000"/>
                <w:sz w:val="20"/>
                <w:szCs w:val="20"/>
                <w:vertAlign w:val="superscript"/>
              </w:rPr>
              <w:t>d</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622.84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11.32</w:t>
            </w:r>
            <w:r w:rsidRPr="00C509C8">
              <w:rPr>
                <w:rFonts w:ascii="Times New Roman" w:hAnsi="Times New Roman" w:cs="Times New Roman"/>
                <w:color w:val="000000"/>
                <w:sz w:val="20"/>
                <w:szCs w:val="20"/>
                <w:vertAlign w:val="superscript"/>
              </w:rPr>
              <w:t>e</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13.</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399301</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1032.07±33.80</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601.12</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18.44</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970.76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36.40</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980.77</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18.68</w:t>
            </w:r>
            <w:r w:rsidRPr="00B441FD">
              <w:rPr>
                <w:rFonts w:ascii="Times New Roman" w:hAnsi="Times New Roman" w:cs="Times New Roman"/>
                <w:color w:val="000000"/>
                <w:sz w:val="20"/>
                <w:szCs w:val="20"/>
                <w:vertAlign w:val="superscript"/>
              </w:rPr>
              <w:t>l</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931.18</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28.26</w:t>
            </w:r>
            <w:r w:rsidRPr="00C509C8">
              <w:rPr>
                <w:rFonts w:ascii="Times New Roman" w:hAnsi="Times New Roman" w:cs="Times New Roman"/>
                <w:color w:val="000000"/>
                <w:sz w:val="20"/>
                <w:szCs w:val="20"/>
                <w:vertAlign w:val="superscript"/>
              </w:rPr>
              <w:t>j</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lastRenderedPageBreak/>
              <w:t>14.</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564640</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1002.18±21.33</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557.94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28.72</w:t>
            </w:r>
            <w:r w:rsidRPr="00B441FD">
              <w:rPr>
                <w:rFonts w:ascii="Times New Roman" w:hAnsi="Times New Roman" w:cs="Times New Roman"/>
                <w:color w:val="000000"/>
                <w:sz w:val="20"/>
                <w:szCs w:val="20"/>
                <w:vertAlign w:val="superscript"/>
              </w:rPr>
              <w:t>f</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1334.87</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13.72</w:t>
            </w:r>
            <w:r w:rsidRPr="00B441FD">
              <w:rPr>
                <w:rFonts w:ascii="Times New Roman" w:hAnsi="Times New Roman" w:cs="Times New Roman"/>
                <w:color w:val="000000"/>
                <w:sz w:val="20"/>
                <w:szCs w:val="20"/>
                <w:vertAlign w:val="superscript"/>
              </w:rPr>
              <w:t>m</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1282.54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10.83</w:t>
            </w:r>
            <w:r w:rsidRPr="00B441FD">
              <w:rPr>
                <w:rFonts w:ascii="Times New Roman" w:hAnsi="Times New Roman" w:cs="Times New Roman"/>
                <w:color w:val="000000"/>
                <w:sz w:val="20"/>
                <w:szCs w:val="20"/>
                <w:vertAlign w:val="superscript"/>
              </w:rPr>
              <w:t>q</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1058.23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12.56</w:t>
            </w:r>
            <w:r w:rsidRPr="009221FF">
              <w:rPr>
                <w:rFonts w:ascii="Times New Roman" w:hAnsi="Times New Roman" w:cs="Times New Roman"/>
                <w:color w:val="000000"/>
                <w:sz w:val="20"/>
                <w:szCs w:val="20"/>
                <w:vertAlign w:val="superscript"/>
              </w:rPr>
              <w:t>n</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15.</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552577</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658.79±16.99</w:t>
            </w:r>
            <w:r w:rsidRPr="00B441FD">
              <w:rPr>
                <w:rFonts w:ascii="Times New Roman" w:hAnsi="Times New Roman" w:cs="Times New Roman"/>
                <w:color w:val="000000"/>
                <w:sz w:val="20"/>
                <w:szCs w:val="20"/>
                <w:vertAlign w:val="superscript"/>
              </w:rPr>
              <w:t>d</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189.97</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26.59</w:t>
            </w:r>
            <w:r w:rsidRPr="00B441FD">
              <w:rPr>
                <w:rFonts w:ascii="Times New Roman" w:hAnsi="Times New Roman" w:cs="Times New Roman"/>
                <w:color w:val="000000"/>
                <w:sz w:val="20"/>
                <w:szCs w:val="20"/>
                <w:vertAlign w:val="superscript"/>
              </w:rPr>
              <w:t>b</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715.14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13.61</w:t>
            </w:r>
            <w:r w:rsidRPr="00B441FD">
              <w:rPr>
                <w:rFonts w:ascii="Times New Roman" w:hAnsi="Times New Roman" w:cs="Times New Roman"/>
                <w:color w:val="000000"/>
                <w:sz w:val="20"/>
                <w:szCs w:val="20"/>
                <w:vertAlign w:val="superscript"/>
              </w:rPr>
              <w:t>f</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588.92</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10.65</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532.51</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16.86</w:t>
            </w:r>
            <w:r w:rsidRPr="009221FF">
              <w:rPr>
                <w:rFonts w:ascii="Times New Roman" w:hAnsi="Times New Roman" w:cs="Times New Roman"/>
                <w:color w:val="000000"/>
                <w:sz w:val="20"/>
                <w:szCs w:val="20"/>
                <w:vertAlign w:val="superscript"/>
              </w:rPr>
              <w:t>d</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16.</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39912</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548.85±4.43</w:t>
            </w:r>
            <w:r w:rsidRPr="00B441FD">
              <w:rPr>
                <w:rFonts w:ascii="Times New Roman" w:hAnsi="Times New Roman" w:cs="Times New Roman"/>
                <w:color w:val="000000"/>
                <w:sz w:val="20"/>
                <w:szCs w:val="20"/>
                <w:vertAlign w:val="superscript"/>
              </w:rPr>
              <w:t>c</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695.63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18.55</w:t>
            </w:r>
            <w:r w:rsidRPr="00B441FD">
              <w:rPr>
                <w:rFonts w:ascii="Times New Roman" w:hAnsi="Times New Roman" w:cs="Times New Roman"/>
                <w:color w:val="000000"/>
                <w:sz w:val="20"/>
                <w:szCs w:val="20"/>
                <w:vertAlign w:val="superscript"/>
              </w:rPr>
              <w:t>h,i</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783.25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13.25</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682.90</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14.46</w:t>
            </w:r>
            <w:r w:rsidRPr="00B441FD">
              <w:rPr>
                <w:rFonts w:ascii="Times New Roman" w:hAnsi="Times New Roman" w:cs="Times New Roman"/>
                <w:color w:val="000000"/>
                <w:sz w:val="20"/>
                <w:szCs w:val="20"/>
                <w:vertAlign w:val="superscript"/>
              </w:rPr>
              <w:t>h</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638.91</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24.62</w:t>
            </w:r>
            <w:r w:rsidRPr="009221FF">
              <w:rPr>
                <w:rFonts w:ascii="Times New Roman" w:hAnsi="Times New Roman" w:cs="Times New Roman"/>
                <w:color w:val="000000"/>
                <w:sz w:val="20"/>
                <w:szCs w:val="20"/>
                <w:vertAlign w:val="superscript"/>
              </w:rPr>
              <w:t>e</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17.</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552579</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1006.54±26.96</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375.06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15.36</w:t>
            </w:r>
            <w:r w:rsidRPr="00B441FD">
              <w:rPr>
                <w:rFonts w:ascii="Times New Roman" w:hAnsi="Times New Roman" w:cs="Times New Roman"/>
                <w:color w:val="000000"/>
                <w:sz w:val="20"/>
                <w:szCs w:val="20"/>
                <w:vertAlign w:val="superscript"/>
              </w:rPr>
              <w:t>c</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896.32</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4.85</w:t>
            </w:r>
            <w:r w:rsidRPr="00B441FD">
              <w:rPr>
                <w:rFonts w:ascii="Times New Roman" w:hAnsi="Times New Roman" w:cs="Times New Roman"/>
                <w:color w:val="000000"/>
                <w:sz w:val="20"/>
                <w:szCs w:val="20"/>
                <w:vertAlign w:val="superscript"/>
              </w:rPr>
              <w:t>i</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1159.95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37.01</w:t>
            </w:r>
            <w:r w:rsidRPr="00B441FD">
              <w:rPr>
                <w:rFonts w:ascii="Times New Roman" w:hAnsi="Times New Roman" w:cs="Times New Roman"/>
                <w:color w:val="000000"/>
                <w:sz w:val="20"/>
                <w:szCs w:val="20"/>
                <w:vertAlign w:val="superscript"/>
              </w:rPr>
              <w:t>o</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962.65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17.70</w:t>
            </w:r>
            <w:r w:rsidRPr="009221FF">
              <w:rPr>
                <w:rFonts w:ascii="Times New Roman" w:hAnsi="Times New Roman" w:cs="Times New Roman"/>
                <w:color w:val="000000"/>
                <w:sz w:val="20"/>
                <w:szCs w:val="20"/>
                <w:vertAlign w:val="superscript"/>
              </w:rPr>
              <w:t>k,l</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18.</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564641</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597.64±18.28</w:t>
            </w:r>
            <w:r w:rsidRPr="00B441FD">
              <w:rPr>
                <w:rFonts w:ascii="Times New Roman" w:hAnsi="Times New Roman" w:cs="Times New Roman"/>
                <w:color w:val="000000"/>
                <w:sz w:val="20"/>
                <w:szCs w:val="20"/>
                <w:vertAlign w:val="superscript"/>
              </w:rPr>
              <w:t>c,d</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115.41</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11.97</w:t>
            </w:r>
            <w:r w:rsidRPr="00B441FD">
              <w:rPr>
                <w:rFonts w:ascii="Times New Roman" w:hAnsi="Times New Roman" w:cs="Times New Roman"/>
                <w:color w:val="000000"/>
                <w:sz w:val="20"/>
                <w:szCs w:val="20"/>
                <w:vertAlign w:val="superscript"/>
              </w:rPr>
              <w:t>a</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897.15</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19.96</w:t>
            </w:r>
            <w:r w:rsidRPr="00B441FD">
              <w:rPr>
                <w:rFonts w:ascii="Times New Roman" w:hAnsi="Times New Roman" w:cs="Times New Roman"/>
                <w:color w:val="000000"/>
                <w:sz w:val="20"/>
                <w:szCs w:val="20"/>
                <w:vertAlign w:val="superscript"/>
              </w:rPr>
              <w:t>i</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758.46</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11.50</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761</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13.380</w:t>
            </w:r>
            <w:r w:rsidRPr="009221FF">
              <w:rPr>
                <w:rFonts w:ascii="Times New Roman" w:hAnsi="Times New Roman" w:cs="Times New Roman"/>
                <w:color w:val="000000"/>
                <w:sz w:val="20"/>
                <w:szCs w:val="20"/>
                <w:vertAlign w:val="superscript"/>
              </w:rPr>
              <w:t>h</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19.</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564649</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416.71±18.52</w:t>
            </w:r>
            <w:r w:rsidRPr="00B441FD">
              <w:rPr>
                <w:rFonts w:ascii="Times New Roman" w:hAnsi="Times New Roman" w:cs="Times New Roman"/>
                <w:color w:val="000000"/>
                <w:sz w:val="20"/>
                <w:szCs w:val="20"/>
                <w:vertAlign w:val="superscript"/>
              </w:rPr>
              <w:t>b</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598.58</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25.76</w:t>
            </w:r>
            <w:r w:rsidRPr="00B441FD">
              <w:rPr>
                <w:rFonts w:ascii="Times New Roman" w:hAnsi="Times New Roman" w:cs="Times New Roman"/>
                <w:color w:val="000000"/>
                <w:sz w:val="20"/>
                <w:szCs w:val="20"/>
                <w:vertAlign w:val="superscript"/>
              </w:rPr>
              <w:t>f,g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321.73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18.39</w:t>
            </w:r>
            <w:r w:rsidRPr="00B441FD">
              <w:rPr>
                <w:rFonts w:ascii="Times New Roman" w:hAnsi="Times New Roman" w:cs="Times New Roman"/>
                <w:color w:val="000000"/>
                <w:sz w:val="20"/>
                <w:szCs w:val="20"/>
                <w:vertAlign w:val="superscript"/>
              </w:rPr>
              <w:t>a</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125.97</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4.90</w:t>
            </w:r>
            <w:r w:rsidRPr="00B441FD">
              <w:rPr>
                <w:rFonts w:ascii="Times New Roman" w:hAnsi="Times New Roman" w:cs="Times New Roman"/>
                <w:color w:val="000000"/>
                <w:sz w:val="20"/>
                <w:szCs w:val="20"/>
                <w:vertAlign w:val="superscript"/>
              </w:rPr>
              <w:t>a</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252.64</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21.98</w:t>
            </w:r>
            <w:r w:rsidRPr="009221FF">
              <w:rPr>
                <w:rFonts w:ascii="Times New Roman" w:hAnsi="Times New Roman" w:cs="Times New Roman"/>
                <w:color w:val="000000"/>
                <w:sz w:val="20"/>
                <w:szCs w:val="20"/>
                <w:vertAlign w:val="superscript"/>
              </w:rPr>
              <w:t>a</w:t>
            </w:r>
          </w:p>
        </w:tc>
      </w:tr>
      <w:tr w:rsidR="00B441FD" w:rsidRPr="00B441FD" w:rsidTr="00C509C8">
        <w:trPr>
          <w:trHeight w:val="566"/>
        </w:trPr>
        <w:tc>
          <w:tcPr>
            <w:tcW w:w="545" w:type="dxa"/>
          </w:tcPr>
          <w:p w:rsidR="00B441FD" w:rsidRPr="00B441FD" w:rsidRDefault="00B441FD" w:rsidP="00B441FD">
            <w:pPr>
              <w:spacing w:line="480" w:lineRule="auto"/>
              <w:ind w:left="5"/>
              <w:jc w:val="both"/>
              <w:rPr>
                <w:rFonts w:ascii="Times New Roman" w:eastAsia="AdvP4DF60E" w:hAnsi="Times New Roman" w:cs="Times New Roman"/>
                <w:b/>
                <w:spacing w:val="-6"/>
                <w:sz w:val="20"/>
                <w:szCs w:val="20"/>
              </w:rPr>
            </w:pPr>
            <w:r w:rsidRPr="00B441FD">
              <w:rPr>
                <w:rFonts w:ascii="Times New Roman" w:eastAsia="AdvP4DF60E" w:hAnsi="Times New Roman" w:cs="Times New Roman"/>
                <w:b/>
                <w:spacing w:val="-6"/>
                <w:sz w:val="20"/>
                <w:szCs w:val="20"/>
              </w:rPr>
              <w:t>20.</w:t>
            </w:r>
          </w:p>
        </w:tc>
        <w:tc>
          <w:tcPr>
            <w:tcW w:w="1260" w:type="dxa"/>
            <w:vAlign w:val="center"/>
          </w:tcPr>
          <w:p w:rsidR="00B441FD" w:rsidRPr="00B441FD" w:rsidRDefault="00B441FD" w:rsidP="00B441FD">
            <w:pPr>
              <w:spacing w:after="0"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EC 399302</w:t>
            </w:r>
          </w:p>
        </w:tc>
        <w:tc>
          <w:tcPr>
            <w:tcW w:w="162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800.49±59.39</w:t>
            </w:r>
            <w:r w:rsidRPr="00B441FD">
              <w:rPr>
                <w:rFonts w:ascii="Times New Roman" w:hAnsi="Times New Roman" w:cs="Times New Roman"/>
                <w:color w:val="000000"/>
                <w:sz w:val="20"/>
                <w:szCs w:val="20"/>
                <w:vertAlign w:val="superscript"/>
              </w:rPr>
              <w:t>e</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600.63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24.90</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813.87</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24.60</w:t>
            </w:r>
            <w:r w:rsidRPr="00B441FD">
              <w:rPr>
                <w:rFonts w:ascii="Times New Roman" w:hAnsi="Times New Roman" w:cs="Times New Roman"/>
                <w:color w:val="000000"/>
                <w:sz w:val="20"/>
                <w:szCs w:val="20"/>
                <w:vertAlign w:val="superscript"/>
              </w:rPr>
              <w:t>g</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527.52</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7.33</w:t>
            </w:r>
            <w:r w:rsidRPr="00B441FD">
              <w:rPr>
                <w:rFonts w:ascii="Times New Roman" w:hAnsi="Times New Roman" w:cs="Times New Roman"/>
                <w:color w:val="000000"/>
                <w:sz w:val="20"/>
                <w:szCs w:val="20"/>
                <w:vertAlign w:val="superscript"/>
              </w:rPr>
              <w:t>e</w:t>
            </w:r>
          </w:p>
        </w:tc>
        <w:tc>
          <w:tcPr>
            <w:tcW w:w="1530" w:type="dxa"/>
            <w:vAlign w:val="bottom"/>
          </w:tcPr>
          <w:p w:rsidR="00B441FD" w:rsidRPr="00B441FD" w:rsidRDefault="00B441FD" w:rsidP="00B441FD">
            <w:pPr>
              <w:spacing w:line="480" w:lineRule="auto"/>
              <w:jc w:val="both"/>
              <w:rPr>
                <w:rFonts w:ascii="Times New Roman" w:hAnsi="Times New Roman" w:cs="Times New Roman"/>
                <w:color w:val="000000"/>
                <w:sz w:val="20"/>
                <w:szCs w:val="20"/>
              </w:rPr>
            </w:pPr>
            <w:r w:rsidRPr="00B441FD">
              <w:rPr>
                <w:rFonts w:ascii="Times New Roman" w:hAnsi="Times New Roman" w:cs="Times New Roman"/>
                <w:color w:val="000000"/>
                <w:sz w:val="20"/>
                <w:szCs w:val="20"/>
              </w:rPr>
              <w:t>753.13</w:t>
            </w:r>
            <w:r w:rsidRPr="00B441FD">
              <w:rPr>
                <w:rFonts w:ascii="Times New Roman" w:hAnsi="Times New Roman" w:cs="Times New Roman"/>
                <w:b/>
                <w:sz w:val="20"/>
                <w:szCs w:val="20"/>
              </w:rPr>
              <w:t>±</w:t>
            </w:r>
            <w:r w:rsidRPr="00B441FD">
              <w:rPr>
                <w:rFonts w:ascii="Times New Roman" w:hAnsi="Times New Roman" w:cs="Times New Roman"/>
                <w:color w:val="000000"/>
                <w:sz w:val="20"/>
                <w:szCs w:val="20"/>
              </w:rPr>
              <w:t>25.98</w:t>
            </w:r>
            <w:r w:rsidRPr="009221FF">
              <w:rPr>
                <w:rFonts w:ascii="Times New Roman" w:hAnsi="Times New Roman" w:cs="Times New Roman"/>
                <w:color w:val="000000"/>
                <w:sz w:val="20"/>
                <w:szCs w:val="20"/>
                <w:vertAlign w:val="superscript"/>
              </w:rPr>
              <w:t>g,h</w:t>
            </w:r>
          </w:p>
        </w:tc>
      </w:tr>
    </w:tbl>
    <w:p w:rsidR="00B441FD" w:rsidRPr="00B441FD" w:rsidRDefault="00B441FD" w:rsidP="00B441FD">
      <w:pPr>
        <w:spacing w:line="480" w:lineRule="auto"/>
        <w:jc w:val="both"/>
        <w:rPr>
          <w:rFonts w:ascii="Times New Roman" w:hAnsi="Times New Roman" w:cs="Times New Roman"/>
          <w:b/>
          <w:sz w:val="20"/>
          <w:szCs w:val="20"/>
        </w:rPr>
      </w:pPr>
      <w:r w:rsidRPr="00B441FD">
        <w:rPr>
          <w:rFonts w:ascii="Times New Roman" w:hAnsi="Times New Roman" w:cs="Times New Roman"/>
          <w:b/>
          <w:sz w:val="20"/>
          <w:szCs w:val="20"/>
        </w:rPr>
        <w:t>Data shown are mean values ± standard deviation (n=3). The values with same superscript are not significantly different at (P≤0.05).</w:t>
      </w:r>
    </w:p>
    <w:p w:rsidR="000B79D5" w:rsidRPr="000B79D5" w:rsidRDefault="000B79D5" w:rsidP="002F721D">
      <w:pPr>
        <w:jc w:val="both"/>
        <w:rPr>
          <w:rFonts w:ascii="Times New Roman" w:hAnsi="Times New Roman" w:cs="Times New Roman"/>
          <w:b/>
          <w:sz w:val="20"/>
          <w:szCs w:val="20"/>
        </w:rPr>
      </w:pPr>
    </w:p>
    <w:p w:rsidR="00245F5F" w:rsidRPr="000B79D5" w:rsidRDefault="00245F5F" w:rsidP="00245F5F">
      <w:pPr>
        <w:rPr>
          <w:rFonts w:ascii="Times New Roman" w:hAnsi="Times New Roman" w:cs="Times New Roman"/>
          <w:b/>
          <w:sz w:val="20"/>
          <w:szCs w:val="20"/>
        </w:rPr>
      </w:pPr>
      <w:r w:rsidRPr="000B79D5">
        <w:rPr>
          <w:rFonts w:ascii="Times New Roman" w:hAnsi="Times New Roman" w:cs="Times New Roman"/>
          <w:b/>
          <w:noProof/>
          <w:sz w:val="20"/>
          <w:szCs w:val="20"/>
          <w:lang w:val="en-US" w:eastAsia="en-US"/>
        </w:rPr>
        <w:drawing>
          <wp:inline distT="0" distB="0" distL="0" distR="0">
            <wp:extent cx="5751659" cy="3726756"/>
            <wp:effectExtent l="19050" t="0" r="1441"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768782" cy="3737851"/>
                    </a:xfrm>
                    <a:prstGeom prst="rect">
                      <a:avLst/>
                    </a:prstGeom>
                    <a:noFill/>
                  </pic:spPr>
                </pic:pic>
              </a:graphicData>
            </a:graphic>
          </wp:inline>
        </w:drawing>
      </w:r>
      <w:r w:rsidRPr="000B79D5">
        <w:rPr>
          <w:rFonts w:ascii="Times New Roman" w:hAnsi="Times New Roman" w:cs="Times New Roman"/>
          <w:b/>
          <w:sz w:val="20"/>
          <w:szCs w:val="20"/>
        </w:rPr>
        <w:t>Fig</w:t>
      </w:r>
      <w:r w:rsidR="00FC1B5B">
        <w:rPr>
          <w:rFonts w:ascii="Times New Roman" w:hAnsi="Times New Roman" w:cs="Times New Roman"/>
          <w:b/>
          <w:sz w:val="20"/>
          <w:szCs w:val="20"/>
        </w:rPr>
        <w:t>.</w:t>
      </w:r>
      <w:r w:rsidRPr="000B79D5">
        <w:rPr>
          <w:rFonts w:ascii="Times New Roman" w:hAnsi="Times New Roman" w:cs="Times New Roman"/>
          <w:b/>
          <w:sz w:val="20"/>
          <w:szCs w:val="20"/>
        </w:rPr>
        <w:t xml:space="preserve"> 1. DPPH radical scavenging activity in defatted meal of exotic collections of </w:t>
      </w:r>
      <w:r w:rsidR="00FC1B5B" w:rsidRPr="00FC1B5B">
        <w:rPr>
          <w:rFonts w:ascii="Times New Roman" w:hAnsi="Times New Roman" w:cs="Times New Roman"/>
          <w:b/>
          <w:sz w:val="20"/>
          <w:szCs w:val="20"/>
        </w:rPr>
        <w:t>Indian mustard</w:t>
      </w:r>
    </w:p>
    <w:p w:rsidR="002F721D" w:rsidRPr="000B79D5" w:rsidRDefault="002F721D" w:rsidP="00245F5F">
      <w:pPr>
        <w:rPr>
          <w:rFonts w:ascii="Times New Roman" w:hAnsi="Times New Roman" w:cs="Times New Roman"/>
          <w:b/>
          <w:sz w:val="20"/>
          <w:szCs w:val="20"/>
        </w:rPr>
      </w:pPr>
    </w:p>
    <w:p w:rsidR="00245F5F" w:rsidRDefault="00245F5F" w:rsidP="002F721D">
      <w:pPr>
        <w:rPr>
          <w:rFonts w:ascii="Times New Roman" w:hAnsi="Times New Roman" w:cs="Times New Roman"/>
          <w:b/>
          <w:sz w:val="20"/>
          <w:szCs w:val="20"/>
        </w:rPr>
      </w:pPr>
      <w:r w:rsidRPr="000B79D5">
        <w:rPr>
          <w:rFonts w:ascii="Times New Roman" w:hAnsi="Times New Roman" w:cs="Times New Roman"/>
          <w:b/>
          <w:noProof/>
          <w:sz w:val="20"/>
          <w:szCs w:val="20"/>
          <w:lang w:val="en-US" w:eastAsia="en-US"/>
        </w:rPr>
        <w:lastRenderedPageBreak/>
        <w:drawing>
          <wp:inline distT="0" distB="0" distL="0" distR="0">
            <wp:extent cx="5775877" cy="3498574"/>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775877" cy="3498574"/>
                    </a:xfrm>
                    <a:prstGeom prst="rect">
                      <a:avLst/>
                    </a:prstGeom>
                    <a:noFill/>
                  </pic:spPr>
                </pic:pic>
              </a:graphicData>
            </a:graphic>
          </wp:inline>
        </w:drawing>
      </w:r>
      <w:r w:rsidR="002F721D" w:rsidRPr="000B79D5">
        <w:rPr>
          <w:rFonts w:ascii="Times New Roman" w:hAnsi="Times New Roman" w:cs="Times New Roman"/>
          <w:b/>
          <w:sz w:val="20"/>
          <w:szCs w:val="20"/>
        </w:rPr>
        <w:t xml:space="preserve">  </w:t>
      </w:r>
      <w:r w:rsidRPr="000B79D5">
        <w:rPr>
          <w:rFonts w:ascii="Times New Roman" w:hAnsi="Times New Roman" w:cs="Times New Roman"/>
          <w:b/>
          <w:sz w:val="20"/>
          <w:szCs w:val="20"/>
        </w:rPr>
        <w:t>Fig</w:t>
      </w:r>
      <w:r w:rsidR="00FC1B5B">
        <w:rPr>
          <w:rFonts w:ascii="Times New Roman" w:hAnsi="Times New Roman" w:cs="Times New Roman"/>
          <w:b/>
          <w:sz w:val="20"/>
          <w:szCs w:val="20"/>
        </w:rPr>
        <w:t>.</w:t>
      </w:r>
      <w:r w:rsidRPr="000B79D5">
        <w:rPr>
          <w:rFonts w:ascii="Times New Roman" w:hAnsi="Times New Roman" w:cs="Times New Roman"/>
          <w:b/>
          <w:sz w:val="20"/>
          <w:szCs w:val="20"/>
        </w:rPr>
        <w:t xml:space="preserve"> 2. Metal chelating </w:t>
      </w:r>
      <w:r w:rsidR="00FC1B5B">
        <w:rPr>
          <w:rFonts w:ascii="Times New Roman" w:hAnsi="Times New Roman" w:cs="Times New Roman"/>
          <w:b/>
          <w:sz w:val="20"/>
          <w:szCs w:val="20"/>
        </w:rPr>
        <w:t xml:space="preserve"> </w:t>
      </w:r>
      <w:r w:rsidRPr="000B79D5">
        <w:rPr>
          <w:rFonts w:ascii="Times New Roman" w:hAnsi="Times New Roman" w:cs="Times New Roman"/>
          <w:b/>
          <w:sz w:val="20"/>
          <w:szCs w:val="20"/>
        </w:rPr>
        <w:t xml:space="preserve">activity in defatted meal of exotic collections of </w:t>
      </w:r>
      <w:r w:rsidR="00FC1B5B" w:rsidRPr="00FC1B5B">
        <w:rPr>
          <w:rFonts w:ascii="Times New Roman" w:hAnsi="Times New Roman" w:cs="Times New Roman"/>
          <w:b/>
          <w:sz w:val="20"/>
          <w:szCs w:val="20"/>
        </w:rPr>
        <w:t>Indian mustard</w:t>
      </w:r>
    </w:p>
    <w:p w:rsidR="000B79D5" w:rsidRDefault="000B79D5" w:rsidP="002F721D">
      <w:pPr>
        <w:rPr>
          <w:rFonts w:ascii="Times New Roman" w:hAnsi="Times New Roman" w:cs="Times New Roman"/>
          <w:b/>
          <w:sz w:val="20"/>
          <w:szCs w:val="20"/>
        </w:rPr>
      </w:pPr>
    </w:p>
    <w:p w:rsidR="000B79D5" w:rsidRDefault="000B79D5" w:rsidP="002F721D">
      <w:pPr>
        <w:rPr>
          <w:rFonts w:ascii="Times New Roman" w:hAnsi="Times New Roman" w:cs="Times New Roman"/>
          <w:b/>
          <w:sz w:val="20"/>
          <w:szCs w:val="20"/>
        </w:rPr>
      </w:pPr>
    </w:p>
    <w:p w:rsidR="000B79D5" w:rsidRPr="000B79D5" w:rsidRDefault="000B79D5" w:rsidP="002F721D">
      <w:pPr>
        <w:rPr>
          <w:rFonts w:ascii="Times New Roman" w:hAnsi="Times New Roman" w:cs="Times New Roman"/>
          <w:b/>
          <w:sz w:val="20"/>
          <w:szCs w:val="20"/>
        </w:rPr>
      </w:pPr>
    </w:p>
    <w:p w:rsidR="00C73CAC" w:rsidRDefault="00245F5F" w:rsidP="002F721D">
      <w:pPr>
        <w:rPr>
          <w:rFonts w:ascii="Times New Roman" w:hAnsi="Times New Roman" w:cs="Times New Roman"/>
          <w:b/>
          <w:sz w:val="20"/>
          <w:szCs w:val="20"/>
        </w:rPr>
      </w:pPr>
      <w:r w:rsidRPr="000B79D5">
        <w:rPr>
          <w:rFonts w:ascii="Times New Roman" w:hAnsi="Times New Roman" w:cs="Times New Roman"/>
          <w:b/>
          <w:noProof/>
          <w:sz w:val="20"/>
          <w:szCs w:val="20"/>
          <w:lang w:val="en-US" w:eastAsia="en-US"/>
        </w:rPr>
        <w:drawing>
          <wp:inline distT="0" distB="0" distL="0" distR="0">
            <wp:extent cx="5736291" cy="3226587"/>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5734050" cy="3225326"/>
                    </a:xfrm>
                    <a:prstGeom prst="rect">
                      <a:avLst/>
                    </a:prstGeom>
                    <a:noFill/>
                  </pic:spPr>
                </pic:pic>
              </a:graphicData>
            </a:graphic>
          </wp:inline>
        </w:drawing>
      </w:r>
      <w:r w:rsidRPr="000B79D5">
        <w:rPr>
          <w:rFonts w:ascii="Times New Roman" w:hAnsi="Times New Roman" w:cs="Times New Roman"/>
          <w:b/>
          <w:sz w:val="20"/>
          <w:szCs w:val="20"/>
        </w:rPr>
        <w:t>Fig</w:t>
      </w:r>
      <w:r w:rsidR="00FC1B5B">
        <w:rPr>
          <w:rFonts w:ascii="Times New Roman" w:hAnsi="Times New Roman" w:cs="Times New Roman"/>
          <w:b/>
          <w:sz w:val="20"/>
          <w:szCs w:val="20"/>
        </w:rPr>
        <w:t>.</w:t>
      </w:r>
      <w:r w:rsidRPr="000B79D5">
        <w:rPr>
          <w:rFonts w:ascii="Times New Roman" w:hAnsi="Times New Roman" w:cs="Times New Roman"/>
          <w:b/>
          <w:sz w:val="20"/>
          <w:szCs w:val="20"/>
        </w:rPr>
        <w:t xml:space="preserve">3. </w:t>
      </w:r>
      <w:r w:rsidR="00FC1B5B">
        <w:rPr>
          <w:rFonts w:ascii="Times New Roman" w:hAnsi="Times New Roman" w:cs="Times New Roman"/>
          <w:b/>
          <w:sz w:val="20"/>
          <w:szCs w:val="20"/>
        </w:rPr>
        <w:t xml:space="preserve"> </w:t>
      </w:r>
      <w:r w:rsidRPr="000B79D5">
        <w:rPr>
          <w:rFonts w:ascii="Times New Roman" w:hAnsi="Times New Roman" w:cs="Times New Roman"/>
          <w:b/>
          <w:sz w:val="20"/>
          <w:szCs w:val="20"/>
        </w:rPr>
        <w:t xml:space="preserve">Superoxide radical scavenging activity in defatted meal of exotic collections of </w:t>
      </w:r>
      <w:r w:rsidR="00FC1B5B" w:rsidRPr="00FC1B5B">
        <w:rPr>
          <w:rFonts w:ascii="Times New Roman" w:hAnsi="Times New Roman" w:cs="Times New Roman"/>
          <w:b/>
          <w:sz w:val="20"/>
          <w:szCs w:val="20"/>
        </w:rPr>
        <w:t>Indian mustard</w:t>
      </w:r>
    </w:p>
    <w:p w:rsidR="00B441FD" w:rsidRDefault="00B441FD" w:rsidP="002F721D">
      <w:pPr>
        <w:rPr>
          <w:rFonts w:ascii="Times New Roman" w:hAnsi="Times New Roman" w:cs="Times New Roman"/>
          <w:b/>
          <w:sz w:val="20"/>
          <w:szCs w:val="20"/>
        </w:rPr>
      </w:pPr>
    </w:p>
    <w:p w:rsidR="00B441FD" w:rsidRPr="000B79D5" w:rsidRDefault="00B441FD" w:rsidP="002F721D">
      <w:pPr>
        <w:rPr>
          <w:rFonts w:ascii="Times New Roman" w:hAnsi="Times New Roman" w:cs="Times New Roman"/>
          <w:b/>
          <w:sz w:val="20"/>
          <w:szCs w:val="20"/>
        </w:rPr>
      </w:pPr>
    </w:p>
    <w:p w:rsidR="002F721D" w:rsidRDefault="002F721D" w:rsidP="00C73CAC">
      <w:pPr>
        <w:tabs>
          <w:tab w:val="left" w:pos="1485"/>
        </w:tabs>
        <w:rPr>
          <w:rFonts w:ascii="Times New Roman" w:hAnsi="Times New Roman" w:cs="Times New Roman"/>
          <w:b/>
          <w:sz w:val="20"/>
          <w:szCs w:val="20"/>
        </w:rPr>
      </w:pPr>
      <w:r w:rsidRPr="000B79D5">
        <w:rPr>
          <w:rFonts w:ascii="Times New Roman" w:eastAsia="TimesNewRomanPSMT" w:hAnsi="Times New Roman" w:cs="Times New Roman"/>
          <w:noProof/>
          <w:sz w:val="20"/>
          <w:szCs w:val="20"/>
          <w:lang w:val="en-US" w:eastAsia="en-US"/>
        </w:rPr>
        <w:lastRenderedPageBreak/>
        <w:drawing>
          <wp:inline distT="0" distB="0" distL="0" distR="0">
            <wp:extent cx="5730711" cy="3765176"/>
            <wp:effectExtent l="19050" t="0" r="333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734050" cy="3767370"/>
                    </a:xfrm>
                    <a:prstGeom prst="rect">
                      <a:avLst/>
                    </a:prstGeom>
                    <a:noFill/>
                  </pic:spPr>
                </pic:pic>
              </a:graphicData>
            </a:graphic>
          </wp:inline>
        </w:drawing>
      </w:r>
      <w:r w:rsidR="00C73CAC" w:rsidRPr="000B79D5">
        <w:rPr>
          <w:rFonts w:ascii="Times New Roman" w:eastAsia="TimesNewRomanPSMT" w:hAnsi="Times New Roman" w:cs="Times New Roman"/>
          <w:sz w:val="20"/>
          <w:szCs w:val="20"/>
        </w:rPr>
        <w:t xml:space="preserve">  </w:t>
      </w:r>
      <w:r w:rsidRPr="000B79D5">
        <w:rPr>
          <w:rFonts w:ascii="Times New Roman" w:hAnsi="Times New Roman" w:cs="Times New Roman"/>
          <w:b/>
          <w:sz w:val="20"/>
          <w:szCs w:val="20"/>
        </w:rPr>
        <w:t>Fig</w:t>
      </w:r>
      <w:r w:rsidR="00FC1B5B">
        <w:rPr>
          <w:rFonts w:ascii="Times New Roman" w:hAnsi="Times New Roman" w:cs="Times New Roman"/>
          <w:b/>
          <w:sz w:val="20"/>
          <w:szCs w:val="20"/>
        </w:rPr>
        <w:t>.</w:t>
      </w:r>
      <w:r w:rsidRPr="000B79D5">
        <w:rPr>
          <w:rFonts w:ascii="Times New Roman" w:hAnsi="Times New Roman" w:cs="Times New Roman"/>
          <w:b/>
          <w:sz w:val="20"/>
          <w:szCs w:val="20"/>
        </w:rPr>
        <w:t xml:space="preserve"> 4.</w:t>
      </w:r>
      <w:r w:rsidR="00FC1B5B">
        <w:rPr>
          <w:rFonts w:ascii="Times New Roman" w:hAnsi="Times New Roman" w:cs="Times New Roman"/>
          <w:b/>
          <w:sz w:val="20"/>
          <w:szCs w:val="20"/>
        </w:rPr>
        <w:t xml:space="preserve"> </w:t>
      </w:r>
      <w:r w:rsidRPr="000B79D5">
        <w:rPr>
          <w:rFonts w:ascii="Times New Roman" w:hAnsi="Times New Roman" w:cs="Times New Roman"/>
          <w:b/>
          <w:sz w:val="20"/>
          <w:szCs w:val="20"/>
        </w:rPr>
        <w:t xml:space="preserve"> Nitric oxide activity of defatted meal in exotic collections of </w:t>
      </w:r>
      <w:r w:rsidR="00FC1B5B" w:rsidRPr="00FC1B5B">
        <w:rPr>
          <w:rFonts w:ascii="Times New Roman" w:hAnsi="Times New Roman" w:cs="Times New Roman"/>
          <w:b/>
          <w:sz w:val="20"/>
          <w:szCs w:val="20"/>
        </w:rPr>
        <w:t>Indian mustard</w:t>
      </w:r>
    </w:p>
    <w:p w:rsidR="000B79D5" w:rsidRDefault="000B79D5" w:rsidP="00C73CAC">
      <w:pPr>
        <w:tabs>
          <w:tab w:val="left" w:pos="1485"/>
        </w:tabs>
        <w:rPr>
          <w:rFonts w:ascii="Times New Roman" w:hAnsi="Times New Roman" w:cs="Times New Roman"/>
          <w:b/>
          <w:sz w:val="20"/>
          <w:szCs w:val="20"/>
        </w:rPr>
      </w:pPr>
    </w:p>
    <w:p w:rsidR="000B79D5" w:rsidRPr="000B79D5" w:rsidRDefault="000B79D5" w:rsidP="00C73CAC">
      <w:pPr>
        <w:tabs>
          <w:tab w:val="left" w:pos="1485"/>
        </w:tabs>
        <w:rPr>
          <w:rFonts w:ascii="Times New Roman" w:eastAsia="TimesNewRomanPSMT" w:hAnsi="Times New Roman" w:cs="Times New Roman"/>
          <w:sz w:val="20"/>
          <w:szCs w:val="20"/>
        </w:rPr>
      </w:pPr>
    </w:p>
    <w:p w:rsidR="002F721D" w:rsidRPr="000B79D5" w:rsidRDefault="00C73CAC" w:rsidP="002F721D">
      <w:pPr>
        <w:autoSpaceDE w:val="0"/>
        <w:autoSpaceDN w:val="0"/>
        <w:adjustRightInd w:val="0"/>
        <w:spacing w:after="0" w:line="360" w:lineRule="auto"/>
        <w:jc w:val="both"/>
        <w:rPr>
          <w:rFonts w:ascii="Times New Roman" w:hAnsi="Times New Roman" w:cs="Times New Roman"/>
          <w:b/>
          <w:sz w:val="20"/>
          <w:szCs w:val="20"/>
        </w:rPr>
      </w:pPr>
      <w:r w:rsidRPr="000B79D5">
        <w:rPr>
          <w:rFonts w:ascii="Times New Roman" w:hAnsi="Times New Roman" w:cs="Times New Roman"/>
          <w:b/>
          <w:noProof/>
          <w:sz w:val="20"/>
          <w:szCs w:val="20"/>
          <w:lang w:val="en-US" w:eastAsia="en-US"/>
        </w:rPr>
        <w:drawing>
          <wp:inline distT="0" distB="0" distL="0" distR="0">
            <wp:extent cx="5736291" cy="3386336"/>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743575" cy="3390636"/>
                    </a:xfrm>
                    <a:prstGeom prst="rect">
                      <a:avLst/>
                    </a:prstGeom>
                    <a:noFill/>
                  </pic:spPr>
                </pic:pic>
              </a:graphicData>
            </a:graphic>
          </wp:inline>
        </w:drawing>
      </w:r>
    </w:p>
    <w:p w:rsidR="00C73CAC" w:rsidRPr="000B79D5" w:rsidRDefault="00C73CAC" w:rsidP="00C73CAC">
      <w:pPr>
        <w:autoSpaceDE w:val="0"/>
        <w:autoSpaceDN w:val="0"/>
        <w:adjustRightInd w:val="0"/>
        <w:spacing w:after="0" w:line="360" w:lineRule="auto"/>
        <w:jc w:val="both"/>
        <w:rPr>
          <w:rFonts w:ascii="Times New Roman" w:hAnsi="Times New Roman" w:cs="Times New Roman"/>
          <w:b/>
          <w:sz w:val="20"/>
          <w:szCs w:val="20"/>
        </w:rPr>
      </w:pPr>
      <w:r w:rsidRPr="000B79D5">
        <w:rPr>
          <w:rFonts w:ascii="Times New Roman" w:hAnsi="Times New Roman" w:cs="Times New Roman"/>
          <w:b/>
          <w:sz w:val="20"/>
          <w:szCs w:val="20"/>
        </w:rPr>
        <w:t>Fig</w:t>
      </w:r>
      <w:r w:rsidR="00FC1B5B">
        <w:rPr>
          <w:rFonts w:ascii="Times New Roman" w:hAnsi="Times New Roman" w:cs="Times New Roman"/>
          <w:b/>
          <w:sz w:val="20"/>
          <w:szCs w:val="20"/>
        </w:rPr>
        <w:t>.</w:t>
      </w:r>
      <w:r w:rsidRPr="000B79D5">
        <w:rPr>
          <w:rFonts w:ascii="Times New Roman" w:hAnsi="Times New Roman" w:cs="Times New Roman"/>
          <w:b/>
          <w:sz w:val="20"/>
          <w:szCs w:val="20"/>
        </w:rPr>
        <w:t xml:space="preserve"> 5. Hydroxy radical activity in defatted meal of exotic collections of </w:t>
      </w:r>
      <w:r w:rsidR="00FC1B5B" w:rsidRPr="00FC1B5B">
        <w:rPr>
          <w:rFonts w:ascii="Times New Roman" w:hAnsi="Times New Roman" w:cs="Times New Roman"/>
          <w:b/>
          <w:sz w:val="20"/>
          <w:szCs w:val="20"/>
        </w:rPr>
        <w:t>Indian mustard</w:t>
      </w:r>
      <w:r w:rsidR="00FC1B5B">
        <w:rPr>
          <w:rFonts w:ascii="Times New Roman" w:hAnsi="Times New Roman" w:cs="Times New Roman"/>
          <w:b/>
          <w:i/>
          <w:sz w:val="20"/>
          <w:szCs w:val="20"/>
        </w:rPr>
        <w:t xml:space="preserve"> </w:t>
      </w:r>
      <w:r w:rsidRPr="000B79D5">
        <w:rPr>
          <w:rFonts w:ascii="Times New Roman" w:hAnsi="Times New Roman" w:cs="Times New Roman"/>
          <w:b/>
          <w:sz w:val="20"/>
          <w:szCs w:val="20"/>
        </w:rPr>
        <w:t xml:space="preserve"> </w:t>
      </w:r>
    </w:p>
    <w:p w:rsidR="00245F5F" w:rsidRPr="000B79D5" w:rsidRDefault="00245F5F" w:rsidP="00245F5F">
      <w:pPr>
        <w:rPr>
          <w:rFonts w:ascii="Times New Roman" w:hAnsi="Times New Roman" w:cs="Times New Roman"/>
          <w:b/>
          <w:sz w:val="20"/>
          <w:szCs w:val="20"/>
        </w:rPr>
      </w:pPr>
    </w:p>
    <w:sectPr w:rsidR="00245F5F" w:rsidRPr="000B79D5" w:rsidSect="00C73CAC">
      <w:footerReference w:type="default" r:id="rId16"/>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6B0" w:rsidRDefault="00FC06B0" w:rsidP="00FC1B5B">
      <w:pPr>
        <w:spacing w:after="0" w:line="240" w:lineRule="auto"/>
      </w:pPr>
      <w:r>
        <w:separator/>
      </w:r>
    </w:p>
  </w:endnote>
  <w:endnote w:type="continuationSeparator" w:id="1">
    <w:p w:rsidR="00FC06B0" w:rsidRDefault="00FC06B0" w:rsidP="00FC1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GulliverRM">
    <w:altName w:val="Arial Unicode MS"/>
    <w:panose1 w:val="00000000000000000000"/>
    <w:charset w:val="81"/>
    <w:family w:val="auto"/>
    <w:notTrueType/>
    <w:pitch w:val="default"/>
    <w:sig w:usb0="00000003" w:usb1="09070000" w:usb2="00000010" w:usb3="00000000" w:csb0="000A0001" w:csb1="00000000"/>
  </w:font>
  <w:font w:name="AdvP4DF60E">
    <w:altName w:val="MS Mincho"/>
    <w:panose1 w:val="00000000000000000000"/>
    <w:charset w:val="80"/>
    <w:family w:val="auto"/>
    <w:notTrueType/>
    <w:pitch w:val="default"/>
    <w:sig w:usb0="00000003" w:usb1="08070000" w:usb2="00000010" w:usb3="00000000" w:csb0="00020001" w:csb1="00000000"/>
  </w:font>
  <w:font w:name="AdvEPSTIM">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A00002EF" w:usb1="420020EB" w:usb2="00000000" w:usb3="00000000" w:csb0="0000019F" w:csb1="00000000"/>
  </w:font>
  <w:font w:name="MTSY">
    <w:altName w:val="Arial Unicode MS"/>
    <w:panose1 w:val="00000000000000000000"/>
    <w:charset w:val="81"/>
    <w:family w:val="auto"/>
    <w:notTrueType/>
    <w:pitch w:val="default"/>
    <w:sig w:usb0="00000001" w:usb1="09060000" w:usb2="00000010" w:usb3="00000000" w:csb0="00080000" w:csb1="00000000"/>
  </w:font>
  <w:font w:name="AdvEPSTIM-I">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dvTT5235d5a9+22">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2784"/>
      <w:docPartObj>
        <w:docPartGallery w:val="Page Numbers (Bottom of Page)"/>
        <w:docPartUnique/>
      </w:docPartObj>
    </w:sdtPr>
    <w:sdtContent>
      <w:p w:rsidR="00FC1B5B" w:rsidRDefault="008D552F">
        <w:pPr>
          <w:pStyle w:val="Footer"/>
          <w:jc w:val="right"/>
        </w:pPr>
        <w:fldSimple w:instr=" PAGE   \* MERGEFORMAT ">
          <w:r w:rsidR="00AE1404">
            <w:rPr>
              <w:noProof/>
            </w:rPr>
            <w:t>13</w:t>
          </w:r>
        </w:fldSimple>
      </w:p>
    </w:sdtContent>
  </w:sdt>
  <w:p w:rsidR="00FC1B5B" w:rsidRDefault="00FC1B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6B0" w:rsidRDefault="00FC06B0" w:rsidP="00FC1B5B">
      <w:pPr>
        <w:spacing w:after="0" w:line="240" w:lineRule="auto"/>
      </w:pPr>
      <w:r>
        <w:separator/>
      </w:r>
    </w:p>
  </w:footnote>
  <w:footnote w:type="continuationSeparator" w:id="1">
    <w:p w:rsidR="00FC06B0" w:rsidRDefault="00FC06B0" w:rsidP="00FC1B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useFELayout/>
  </w:compat>
  <w:rsids>
    <w:rsidRoot w:val="00BD1033"/>
    <w:rsid w:val="0001020F"/>
    <w:rsid w:val="000B79D5"/>
    <w:rsid w:val="000D43DF"/>
    <w:rsid w:val="000D7CB4"/>
    <w:rsid w:val="00104E6E"/>
    <w:rsid w:val="0010502E"/>
    <w:rsid w:val="001050BC"/>
    <w:rsid w:val="0010785F"/>
    <w:rsid w:val="00123A97"/>
    <w:rsid w:val="00131DF6"/>
    <w:rsid w:val="00135246"/>
    <w:rsid w:val="0015179D"/>
    <w:rsid w:val="00175F13"/>
    <w:rsid w:val="001A5B67"/>
    <w:rsid w:val="001A5F16"/>
    <w:rsid w:val="001C2EE8"/>
    <w:rsid w:val="00241CC4"/>
    <w:rsid w:val="00242877"/>
    <w:rsid w:val="00245F5F"/>
    <w:rsid w:val="002573A2"/>
    <w:rsid w:val="00267968"/>
    <w:rsid w:val="00285064"/>
    <w:rsid w:val="002B0E13"/>
    <w:rsid w:val="002B2877"/>
    <w:rsid w:val="002B36CF"/>
    <w:rsid w:val="002B5907"/>
    <w:rsid w:val="002D2976"/>
    <w:rsid w:val="002D3222"/>
    <w:rsid w:val="002E2B7A"/>
    <w:rsid w:val="002F5BCF"/>
    <w:rsid w:val="002F721D"/>
    <w:rsid w:val="00303A0B"/>
    <w:rsid w:val="0033373D"/>
    <w:rsid w:val="003554D9"/>
    <w:rsid w:val="003567B7"/>
    <w:rsid w:val="003568B4"/>
    <w:rsid w:val="00361DF3"/>
    <w:rsid w:val="00370C89"/>
    <w:rsid w:val="00380A4B"/>
    <w:rsid w:val="003903E2"/>
    <w:rsid w:val="003B3BB6"/>
    <w:rsid w:val="003F5BD0"/>
    <w:rsid w:val="0042697F"/>
    <w:rsid w:val="00451316"/>
    <w:rsid w:val="00466F39"/>
    <w:rsid w:val="00471867"/>
    <w:rsid w:val="00491995"/>
    <w:rsid w:val="004B7788"/>
    <w:rsid w:val="004F1474"/>
    <w:rsid w:val="0053540A"/>
    <w:rsid w:val="0054265C"/>
    <w:rsid w:val="00566EB2"/>
    <w:rsid w:val="00584F87"/>
    <w:rsid w:val="005872B8"/>
    <w:rsid w:val="005B4B21"/>
    <w:rsid w:val="006A5AF3"/>
    <w:rsid w:val="006C4B36"/>
    <w:rsid w:val="006C6F7C"/>
    <w:rsid w:val="006D183B"/>
    <w:rsid w:val="006D4DB1"/>
    <w:rsid w:val="00703310"/>
    <w:rsid w:val="00725B8B"/>
    <w:rsid w:val="00743F34"/>
    <w:rsid w:val="00753456"/>
    <w:rsid w:val="00765F32"/>
    <w:rsid w:val="007976E4"/>
    <w:rsid w:val="007D7DA1"/>
    <w:rsid w:val="007F032E"/>
    <w:rsid w:val="00854A80"/>
    <w:rsid w:val="00870859"/>
    <w:rsid w:val="008806EA"/>
    <w:rsid w:val="00897D41"/>
    <w:rsid w:val="008C0229"/>
    <w:rsid w:val="008C323A"/>
    <w:rsid w:val="008D552F"/>
    <w:rsid w:val="0090055E"/>
    <w:rsid w:val="009221FF"/>
    <w:rsid w:val="00952535"/>
    <w:rsid w:val="00967713"/>
    <w:rsid w:val="00972F2F"/>
    <w:rsid w:val="00973228"/>
    <w:rsid w:val="009753BB"/>
    <w:rsid w:val="00987DF6"/>
    <w:rsid w:val="00995C8E"/>
    <w:rsid w:val="009B2B14"/>
    <w:rsid w:val="009F020A"/>
    <w:rsid w:val="009F3177"/>
    <w:rsid w:val="00A161FB"/>
    <w:rsid w:val="00A21927"/>
    <w:rsid w:val="00A3582E"/>
    <w:rsid w:val="00A52B15"/>
    <w:rsid w:val="00A6319E"/>
    <w:rsid w:val="00A677C1"/>
    <w:rsid w:val="00A72C9D"/>
    <w:rsid w:val="00A94C5C"/>
    <w:rsid w:val="00A9761D"/>
    <w:rsid w:val="00AB16C4"/>
    <w:rsid w:val="00AD28B9"/>
    <w:rsid w:val="00AE1404"/>
    <w:rsid w:val="00AE6E56"/>
    <w:rsid w:val="00AE7A50"/>
    <w:rsid w:val="00B0449E"/>
    <w:rsid w:val="00B13706"/>
    <w:rsid w:val="00B13E90"/>
    <w:rsid w:val="00B3758B"/>
    <w:rsid w:val="00B441FD"/>
    <w:rsid w:val="00B51292"/>
    <w:rsid w:val="00B5728E"/>
    <w:rsid w:val="00B708B5"/>
    <w:rsid w:val="00B80966"/>
    <w:rsid w:val="00B92FE9"/>
    <w:rsid w:val="00BB5CE1"/>
    <w:rsid w:val="00BC69EB"/>
    <w:rsid w:val="00BD1033"/>
    <w:rsid w:val="00BD5158"/>
    <w:rsid w:val="00BE194A"/>
    <w:rsid w:val="00BE1AB8"/>
    <w:rsid w:val="00C154CF"/>
    <w:rsid w:val="00C5020C"/>
    <w:rsid w:val="00C509C8"/>
    <w:rsid w:val="00C5283E"/>
    <w:rsid w:val="00C73CAC"/>
    <w:rsid w:val="00CA3AFA"/>
    <w:rsid w:val="00CA6D0F"/>
    <w:rsid w:val="00CB2647"/>
    <w:rsid w:val="00D7788F"/>
    <w:rsid w:val="00D856CB"/>
    <w:rsid w:val="00D97B3E"/>
    <w:rsid w:val="00DC53BF"/>
    <w:rsid w:val="00DC77BE"/>
    <w:rsid w:val="00E07DFC"/>
    <w:rsid w:val="00E16E4F"/>
    <w:rsid w:val="00E53B3C"/>
    <w:rsid w:val="00E64664"/>
    <w:rsid w:val="00E677FE"/>
    <w:rsid w:val="00E75D0B"/>
    <w:rsid w:val="00ED0F8D"/>
    <w:rsid w:val="00F0122E"/>
    <w:rsid w:val="00F21ED7"/>
    <w:rsid w:val="00F54262"/>
    <w:rsid w:val="00F83288"/>
    <w:rsid w:val="00FC06B0"/>
    <w:rsid w:val="00FC1B5B"/>
    <w:rsid w:val="00FC2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EB"/>
  </w:style>
  <w:style w:type="paragraph" w:styleId="Heading1">
    <w:name w:val="heading 1"/>
    <w:basedOn w:val="Normal"/>
    <w:next w:val="Normal"/>
    <w:link w:val="Heading1Char"/>
    <w:qFormat/>
    <w:rsid w:val="00B0449E"/>
    <w:pPr>
      <w:keepNext/>
      <w:keepLines/>
      <w:spacing w:after="240"/>
      <w:outlineLvl w:val="0"/>
    </w:pPr>
    <w:rPr>
      <w:rFonts w:ascii="Arial" w:eastAsiaTheme="majorEastAsia" w:hAnsi="Arial" w:cs="Arial"/>
      <w:b/>
      <w:bCs/>
      <w:color w:val="474747"/>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194A"/>
    <w:pPr>
      <w:ind w:left="720"/>
    </w:pPr>
    <w:rPr>
      <w:rFonts w:ascii="Bookman Old Style" w:eastAsia="Times New Roman" w:hAnsi="Bookman Old Style" w:cs="Bookman Old Style"/>
      <w:sz w:val="28"/>
      <w:szCs w:val="28"/>
      <w:lang w:val="en-SG" w:eastAsia="en-US"/>
    </w:rPr>
  </w:style>
  <w:style w:type="paragraph" w:styleId="BalloonText">
    <w:name w:val="Balloon Text"/>
    <w:basedOn w:val="Normal"/>
    <w:link w:val="BalloonTextChar"/>
    <w:uiPriority w:val="99"/>
    <w:semiHidden/>
    <w:unhideWhenUsed/>
    <w:rsid w:val="00BE1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94A"/>
    <w:rPr>
      <w:rFonts w:ascii="Tahoma" w:hAnsi="Tahoma" w:cs="Tahoma"/>
      <w:sz w:val="16"/>
      <w:szCs w:val="16"/>
    </w:rPr>
  </w:style>
  <w:style w:type="character" w:customStyle="1" w:styleId="apple-converted-space">
    <w:name w:val="apple-converted-space"/>
    <w:basedOn w:val="DefaultParagraphFont"/>
    <w:rsid w:val="002573A2"/>
  </w:style>
  <w:style w:type="character" w:customStyle="1" w:styleId="A0">
    <w:name w:val="A0"/>
    <w:uiPriority w:val="99"/>
    <w:rsid w:val="002573A2"/>
    <w:rPr>
      <w:rFonts w:cs="Minion Pro"/>
      <w:color w:val="000000"/>
      <w:sz w:val="18"/>
      <w:szCs w:val="18"/>
    </w:rPr>
  </w:style>
  <w:style w:type="character" w:styleId="Hyperlink">
    <w:name w:val="Hyperlink"/>
    <w:basedOn w:val="DefaultParagraphFont"/>
    <w:unhideWhenUsed/>
    <w:rsid w:val="009753BB"/>
    <w:rPr>
      <w:color w:val="0000FF" w:themeColor="hyperlink"/>
      <w:u w:val="single"/>
    </w:rPr>
  </w:style>
  <w:style w:type="character" w:customStyle="1" w:styleId="Heading1Char">
    <w:name w:val="Heading 1 Char"/>
    <w:basedOn w:val="DefaultParagraphFont"/>
    <w:link w:val="Heading1"/>
    <w:rsid w:val="00B0449E"/>
    <w:rPr>
      <w:rFonts w:ascii="Arial" w:eastAsiaTheme="majorEastAsia" w:hAnsi="Arial" w:cs="Arial"/>
      <w:b/>
      <w:bCs/>
      <w:color w:val="474747"/>
      <w:sz w:val="31"/>
      <w:szCs w:val="31"/>
    </w:rPr>
  </w:style>
  <w:style w:type="paragraph" w:styleId="Header">
    <w:name w:val="header"/>
    <w:basedOn w:val="Normal"/>
    <w:link w:val="HeaderChar"/>
    <w:uiPriority w:val="99"/>
    <w:semiHidden/>
    <w:unhideWhenUsed/>
    <w:rsid w:val="00FC1B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1B5B"/>
  </w:style>
  <w:style w:type="paragraph" w:styleId="Footer">
    <w:name w:val="footer"/>
    <w:basedOn w:val="Normal"/>
    <w:link w:val="FooterChar"/>
    <w:uiPriority w:val="99"/>
    <w:unhideWhenUsed/>
    <w:rsid w:val="00FC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B5B"/>
  </w:style>
</w:styles>
</file>

<file path=word/webSettings.xml><?xml version="1.0" encoding="utf-8"?>
<w:webSettings xmlns:r="http://schemas.openxmlformats.org/officeDocument/2006/relationships" xmlns:w="http://schemas.openxmlformats.org/wordprocessingml/2006/main">
  <w:divs>
    <w:div w:id="2626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ndawi.com/36753090/"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indawi.com/72459290/"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mailto:punetha_hp@rediffmail.com" TargetMode="External"/><Relationship Id="rId11" Type="http://schemas.openxmlformats.org/officeDocument/2006/relationships/image" Target="media/image1.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www.sciencedirect.com/science/journal/00236438" TargetMode="External"/><Relationship Id="rId4" Type="http://schemas.openxmlformats.org/officeDocument/2006/relationships/footnotes" Target="footnotes.xml"/><Relationship Id="rId9" Type="http://schemas.openxmlformats.org/officeDocument/2006/relationships/hyperlink" Target="http://www.sciencedirect.com/science/article/pii/S002364380500188X"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Zenith</cp:lastModifiedBy>
  <cp:revision>3</cp:revision>
  <dcterms:created xsi:type="dcterms:W3CDTF">2016-03-31T04:13:00Z</dcterms:created>
  <dcterms:modified xsi:type="dcterms:W3CDTF">2016-03-31T04:16:00Z</dcterms:modified>
</cp:coreProperties>
</file>