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49" w:rsidRPr="001F145C" w:rsidRDefault="00364247" w:rsidP="004D0508">
      <w:pPr>
        <w:spacing w:after="0" w:line="240" w:lineRule="auto"/>
        <w:rPr>
          <w:rFonts w:ascii="Times New Roman" w:hAnsi="Times New Roman" w:cs="Times New Roman"/>
          <w:b/>
          <w:bCs/>
          <w:sz w:val="28"/>
          <w:szCs w:val="26"/>
        </w:rPr>
      </w:pPr>
      <w:r w:rsidRPr="001F145C">
        <w:rPr>
          <w:rFonts w:ascii="Times New Roman" w:hAnsi="Times New Roman" w:cs="Times New Roman"/>
          <w:b/>
          <w:bCs/>
          <w:sz w:val="28"/>
          <w:szCs w:val="26"/>
        </w:rPr>
        <w:t xml:space="preserve">Heterosis, inbreeding depression and components of heterosis in chickpea </w:t>
      </w:r>
      <w:r w:rsidR="001B47B1" w:rsidRPr="001F145C">
        <w:rPr>
          <w:rFonts w:ascii="Times New Roman" w:hAnsi="Times New Roman" w:cs="Times New Roman"/>
          <w:b/>
          <w:bCs/>
          <w:sz w:val="28"/>
          <w:szCs w:val="26"/>
        </w:rPr>
        <w:t>(</w:t>
      </w:r>
      <w:r w:rsidR="001B47B1" w:rsidRPr="001F145C">
        <w:rPr>
          <w:rFonts w:ascii="Times New Roman" w:hAnsi="Times New Roman" w:cs="Times New Roman"/>
          <w:b/>
          <w:bCs/>
          <w:i/>
          <w:iCs/>
          <w:sz w:val="28"/>
          <w:szCs w:val="26"/>
        </w:rPr>
        <w:t>Cicer arietinum</w:t>
      </w:r>
      <w:r w:rsidR="001B47B1" w:rsidRPr="001F145C">
        <w:rPr>
          <w:rFonts w:ascii="Times New Roman" w:hAnsi="Times New Roman" w:cs="Times New Roman"/>
          <w:b/>
          <w:bCs/>
          <w:sz w:val="28"/>
          <w:szCs w:val="26"/>
        </w:rPr>
        <w:t xml:space="preserve"> L.) </w:t>
      </w:r>
      <w:r w:rsidRPr="001F145C">
        <w:rPr>
          <w:rFonts w:ascii="Times New Roman" w:hAnsi="Times New Roman" w:cs="Times New Roman"/>
          <w:b/>
          <w:bCs/>
          <w:sz w:val="28"/>
          <w:szCs w:val="26"/>
        </w:rPr>
        <w:t>under irrigated and rainfed conditions</w:t>
      </w:r>
    </w:p>
    <w:p w:rsidR="00FC077F" w:rsidRPr="00B360DD" w:rsidRDefault="00FC077F" w:rsidP="00FC077F">
      <w:pPr>
        <w:spacing w:after="0" w:line="240" w:lineRule="auto"/>
        <w:jc w:val="center"/>
        <w:rPr>
          <w:rFonts w:ascii="Times New Roman" w:hAnsi="Times New Roman" w:cs="Times New Roman"/>
          <w:b/>
          <w:bCs/>
          <w:sz w:val="12"/>
          <w:szCs w:val="12"/>
        </w:rPr>
      </w:pPr>
    </w:p>
    <w:p w:rsidR="00B5029B" w:rsidRPr="003D0EDC" w:rsidRDefault="001F70A6" w:rsidP="004D0508">
      <w:pPr>
        <w:spacing w:after="0" w:line="240" w:lineRule="auto"/>
        <w:rPr>
          <w:rFonts w:ascii="Times New Roman" w:hAnsi="Times New Roman" w:cs="Times New Roman"/>
          <w:b/>
          <w:bCs/>
          <w:sz w:val="24"/>
          <w:szCs w:val="24"/>
          <w:vertAlign w:val="superscript"/>
        </w:rPr>
      </w:pPr>
      <w:r w:rsidRPr="003D0EDC">
        <w:rPr>
          <w:rFonts w:ascii="Times New Roman" w:hAnsi="Times New Roman" w:cs="Times New Roman"/>
          <w:b/>
          <w:bCs/>
          <w:sz w:val="24"/>
          <w:szCs w:val="24"/>
        </w:rPr>
        <w:t>B</w:t>
      </w:r>
      <w:r w:rsidR="001F145C" w:rsidRPr="003D0EDC">
        <w:rPr>
          <w:rFonts w:ascii="Times New Roman" w:hAnsi="Times New Roman" w:cs="Times New Roman"/>
          <w:b/>
          <w:bCs/>
          <w:sz w:val="24"/>
          <w:szCs w:val="24"/>
        </w:rPr>
        <w:t xml:space="preserve">.L. Kumhar, </w:t>
      </w:r>
      <w:r w:rsidR="00CA3A25" w:rsidRPr="003D0EDC">
        <w:rPr>
          <w:rFonts w:ascii="Times New Roman" w:hAnsi="Times New Roman" w:cs="Times New Roman"/>
          <w:b/>
          <w:bCs/>
          <w:sz w:val="24"/>
          <w:szCs w:val="24"/>
        </w:rPr>
        <w:t xml:space="preserve"> </w:t>
      </w:r>
      <w:r w:rsidRPr="003D0EDC">
        <w:rPr>
          <w:rFonts w:ascii="Times New Roman" w:hAnsi="Times New Roman" w:cs="Times New Roman"/>
          <w:b/>
          <w:bCs/>
          <w:sz w:val="24"/>
          <w:szCs w:val="24"/>
        </w:rPr>
        <w:t>D</w:t>
      </w:r>
      <w:r w:rsidR="001F145C" w:rsidRPr="003D0EDC">
        <w:rPr>
          <w:rFonts w:ascii="Times New Roman" w:hAnsi="Times New Roman" w:cs="Times New Roman"/>
          <w:b/>
          <w:bCs/>
          <w:sz w:val="24"/>
          <w:szCs w:val="24"/>
        </w:rPr>
        <w:t>. Singh</w:t>
      </w:r>
      <w:r w:rsidR="00494598" w:rsidRPr="003D0EDC">
        <w:rPr>
          <w:rFonts w:ascii="Times New Roman" w:hAnsi="Times New Roman" w:cs="Times New Roman"/>
          <w:b/>
          <w:bCs/>
          <w:sz w:val="24"/>
          <w:szCs w:val="24"/>
        </w:rPr>
        <w:t>, N</w:t>
      </w:r>
      <w:r w:rsidR="001F145C" w:rsidRPr="003D0EDC">
        <w:rPr>
          <w:rFonts w:ascii="Times New Roman" w:hAnsi="Times New Roman" w:cs="Times New Roman"/>
          <w:b/>
          <w:bCs/>
          <w:sz w:val="24"/>
          <w:szCs w:val="24"/>
        </w:rPr>
        <w:t>.R. Koli</w:t>
      </w:r>
      <w:r w:rsidRPr="003D0EDC">
        <w:rPr>
          <w:rFonts w:ascii="Times New Roman" w:hAnsi="Times New Roman" w:cs="Times New Roman"/>
          <w:b/>
          <w:bCs/>
          <w:sz w:val="24"/>
          <w:szCs w:val="24"/>
        </w:rPr>
        <w:t xml:space="preserve"> </w:t>
      </w:r>
      <w:r w:rsidR="001F145C" w:rsidRPr="003D0EDC">
        <w:rPr>
          <w:rFonts w:ascii="Times New Roman" w:hAnsi="Times New Roman" w:cs="Times New Roman"/>
          <w:b/>
          <w:bCs/>
          <w:sz w:val="24"/>
          <w:szCs w:val="24"/>
        </w:rPr>
        <w:t>and</w:t>
      </w:r>
      <w:r w:rsidR="00494598" w:rsidRPr="003D0EDC">
        <w:rPr>
          <w:rFonts w:ascii="Times New Roman" w:hAnsi="Times New Roman" w:cs="Times New Roman"/>
          <w:b/>
          <w:bCs/>
          <w:sz w:val="24"/>
          <w:szCs w:val="24"/>
        </w:rPr>
        <w:t xml:space="preserve"> Y</w:t>
      </w:r>
      <w:r w:rsidR="001F145C" w:rsidRPr="003D0EDC">
        <w:rPr>
          <w:rFonts w:ascii="Times New Roman" w:hAnsi="Times New Roman" w:cs="Times New Roman"/>
          <w:b/>
          <w:bCs/>
          <w:sz w:val="24"/>
          <w:szCs w:val="24"/>
        </w:rPr>
        <w:t>.K. Sharma</w:t>
      </w:r>
    </w:p>
    <w:p w:rsidR="000D5D18" w:rsidRDefault="001F145C" w:rsidP="004D0508">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College of Agriculture</w:t>
      </w:r>
      <w:r w:rsidR="0028284D">
        <w:rPr>
          <w:rFonts w:ascii="Times New Roman" w:eastAsia="Times New Roman" w:hAnsi="Times New Roman" w:cs="Times New Roman"/>
          <w:sz w:val="24"/>
          <w:szCs w:val="24"/>
          <w:lang w:bidi="ar-SA"/>
        </w:rPr>
        <w:t xml:space="preserve"> (SK</w:t>
      </w:r>
      <w:r>
        <w:rPr>
          <w:rFonts w:ascii="Times New Roman" w:eastAsia="Times New Roman" w:hAnsi="Times New Roman" w:cs="Times New Roman"/>
          <w:sz w:val="24"/>
          <w:szCs w:val="24"/>
          <w:lang w:bidi="ar-SA"/>
        </w:rPr>
        <w:t>N</w:t>
      </w:r>
      <w:r w:rsidR="0028284D">
        <w:rPr>
          <w:rFonts w:ascii="Times New Roman" w:eastAsia="Times New Roman" w:hAnsi="Times New Roman" w:cs="Times New Roman"/>
          <w:sz w:val="24"/>
          <w:szCs w:val="24"/>
          <w:lang w:bidi="ar-SA"/>
        </w:rPr>
        <w:t>AU-Jobner)</w:t>
      </w:r>
      <w:r>
        <w:rPr>
          <w:rFonts w:ascii="Times New Roman" w:eastAsia="Times New Roman" w:hAnsi="Times New Roman" w:cs="Times New Roman"/>
          <w:sz w:val="24"/>
          <w:szCs w:val="24"/>
          <w:lang w:bidi="ar-SA"/>
        </w:rPr>
        <w:t>, Lalsot</w:t>
      </w:r>
      <w:r w:rsidR="003D0EDC">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Distt. Dausa (Raj</w:t>
      </w:r>
      <w:r w:rsidR="00843E19">
        <w:rPr>
          <w:rFonts w:ascii="Times New Roman" w:eastAsia="Times New Roman" w:hAnsi="Times New Roman" w:cs="Times New Roman"/>
          <w:sz w:val="24"/>
          <w:szCs w:val="24"/>
          <w:lang w:bidi="ar-SA"/>
        </w:rPr>
        <w:t>asthan</w:t>
      </w:r>
      <w:r>
        <w:rPr>
          <w:rFonts w:ascii="Times New Roman" w:eastAsia="Times New Roman" w:hAnsi="Times New Roman" w:cs="Times New Roman"/>
          <w:sz w:val="24"/>
          <w:szCs w:val="24"/>
          <w:lang w:bidi="ar-SA"/>
        </w:rPr>
        <w:t>)</w:t>
      </w:r>
      <w:r w:rsidR="003D0EDC">
        <w:rPr>
          <w:rFonts w:ascii="Times New Roman" w:eastAsia="Times New Roman" w:hAnsi="Times New Roman" w:cs="Times New Roman"/>
          <w:sz w:val="24"/>
          <w:szCs w:val="24"/>
          <w:lang w:bidi="ar-SA"/>
        </w:rPr>
        <w:t>-303 511</w:t>
      </w:r>
      <w:r>
        <w:rPr>
          <w:rFonts w:ascii="Times New Roman" w:eastAsia="Times New Roman" w:hAnsi="Times New Roman" w:cs="Times New Roman"/>
          <w:sz w:val="24"/>
          <w:szCs w:val="24"/>
          <w:lang w:bidi="ar-SA"/>
        </w:rPr>
        <w:t xml:space="preserve"> </w:t>
      </w:r>
    </w:p>
    <w:p w:rsidR="003D0EDC" w:rsidRDefault="003D0EDC" w:rsidP="001F145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622B72">
          <w:rPr>
            <w:rStyle w:val="Hyperlink"/>
            <w:rFonts w:ascii="Times New Roman" w:hAnsi="Times New Roman" w:cs="Times New Roman"/>
            <w:sz w:val="24"/>
            <w:szCs w:val="24"/>
          </w:rPr>
          <w:t>kumharbl71@gmail.com</w:t>
        </w:r>
      </w:hyperlink>
    </w:p>
    <w:p w:rsidR="003D0EDC" w:rsidRPr="004D0508" w:rsidRDefault="003D0EDC" w:rsidP="001F145C">
      <w:pPr>
        <w:spacing w:before="120" w:after="120" w:line="240" w:lineRule="auto"/>
        <w:rPr>
          <w:rFonts w:ascii="Times New Roman" w:hAnsi="Times New Roman" w:cs="Times New Roman"/>
          <w:sz w:val="16"/>
          <w:szCs w:val="16"/>
        </w:rPr>
      </w:pPr>
    </w:p>
    <w:p w:rsidR="00347BE5" w:rsidRPr="004A6FD7" w:rsidRDefault="00532D9F" w:rsidP="00FA0672">
      <w:pPr>
        <w:spacing w:before="120" w:after="120" w:line="360" w:lineRule="auto"/>
        <w:jc w:val="center"/>
        <w:rPr>
          <w:rFonts w:ascii="Times New Roman" w:hAnsi="Times New Roman" w:cs="Times New Roman"/>
          <w:b/>
          <w:bCs/>
          <w:sz w:val="24"/>
          <w:szCs w:val="24"/>
        </w:rPr>
      </w:pPr>
      <w:r w:rsidRPr="004A6FD7">
        <w:rPr>
          <w:rFonts w:ascii="Times New Roman" w:hAnsi="Times New Roman" w:cs="Times New Roman"/>
          <w:b/>
          <w:bCs/>
          <w:sz w:val="24"/>
          <w:szCs w:val="24"/>
        </w:rPr>
        <w:t>ABSTRACT</w:t>
      </w:r>
    </w:p>
    <w:p w:rsidR="00245BAC" w:rsidRDefault="008616CA" w:rsidP="00FA0672">
      <w:pPr>
        <w:spacing w:before="120" w:after="120" w:line="288" w:lineRule="auto"/>
        <w:jc w:val="both"/>
        <w:rPr>
          <w:rFonts w:ascii="Times New Roman" w:eastAsia="MS Mincho" w:hAnsi="Times New Roman" w:cs="Times New Roman"/>
          <w:sz w:val="24"/>
          <w:szCs w:val="24"/>
        </w:rPr>
      </w:pPr>
      <w:r w:rsidRPr="00A15D48">
        <w:rPr>
          <w:rFonts w:ascii="Times New Roman" w:hAnsi="Times New Roman" w:cs="Times New Roman"/>
          <w:sz w:val="24"/>
          <w:szCs w:val="24"/>
        </w:rPr>
        <w:t xml:space="preserve">The present </w:t>
      </w:r>
      <w:r w:rsidR="00EC0CBC">
        <w:rPr>
          <w:rFonts w:ascii="Times New Roman" w:hAnsi="Times New Roman" w:cs="Times New Roman"/>
          <w:sz w:val="24"/>
          <w:szCs w:val="24"/>
        </w:rPr>
        <w:t>study</w:t>
      </w:r>
      <w:r w:rsidRPr="00A15D48">
        <w:rPr>
          <w:rFonts w:ascii="Times New Roman" w:hAnsi="Times New Roman" w:cs="Times New Roman"/>
          <w:sz w:val="24"/>
          <w:szCs w:val="24"/>
        </w:rPr>
        <w:t xml:space="preserve"> was carried </w:t>
      </w:r>
      <w:r w:rsidR="00BB158B" w:rsidRPr="00A15D48">
        <w:rPr>
          <w:rFonts w:ascii="Times New Roman" w:hAnsi="Times New Roman" w:cs="Times New Roman"/>
          <w:sz w:val="24"/>
          <w:szCs w:val="24"/>
        </w:rPr>
        <w:t>out to estimate</w:t>
      </w:r>
      <w:r w:rsidRPr="00A15D48">
        <w:rPr>
          <w:rFonts w:ascii="Times New Roman" w:hAnsi="Times New Roman" w:cs="Times New Roman"/>
          <w:sz w:val="24"/>
          <w:szCs w:val="24"/>
        </w:rPr>
        <w:t xml:space="preserve"> degree of heterosis, inbreeding depression and components of heterosis (in terms of gene effects) for days to 50% flowering, days to maturity, </w:t>
      </w:r>
      <w:r w:rsidR="00BB158B" w:rsidRPr="00A15D48">
        <w:rPr>
          <w:rFonts w:ascii="Times New Roman" w:hAnsi="Times New Roman" w:cs="Times New Roman"/>
          <w:sz w:val="24"/>
          <w:szCs w:val="24"/>
        </w:rPr>
        <w:t>plant height, fruiting branches per plant, pods per plant, seeds per pod, biological yield per plant, seed yield per plant, harvest index, 100-seed weight and protein content</w:t>
      </w:r>
      <w:r w:rsidR="00373D9C" w:rsidRPr="00A15D48">
        <w:rPr>
          <w:rFonts w:ascii="Times New Roman" w:hAnsi="Times New Roman" w:cs="Times New Roman"/>
          <w:sz w:val="24"/>
          <w:szCs w:val="24"/>
        </w:rPr>
        <w:t xml:space="preserve"> in chickpea (</w:t>
      </w:r>
      <w:r w:rsidR="00373D9C" w:rsidRPr="00A15D48">
        <w:rPr>
          <w:rFonts w:ascii="Times New Roman" w:hAnsi="Times New Roman" w:cs="Times New Roman"/>
          <w:i/>
          <w:iCs/>
          <w:sz w:val="24"/>
          <w:szCs w:val="24"/>
        </w:rPr>
        <w:t>Cicer arietinum</w:t>
      </w:r>
      <w:r w:rsidR="00373D9C" w:rsidRPr="00A15D48">
        <w:rPr>
          <w:rFonts w:ascii="Times New Roman" w:hAnsi="Times New Roman" w:cs="Times New Roman"/>
          <w:sz w:val="24"/>
          <w:szCs w:val="24"/>
        </w:rPr>
        <w:t xml:space="preserve"> L.)</w:t>
      </w:r>
      <w:r w:rsidR="00CF655E" w:rsidRPr="00A15D48">
        <w:rPr>
          <w:rFonts w:ascii="Times New Roman" w:hAnsi="Times New Roman" w:cs="Times New Roman"/>
          <w:sz w:val="24"/>
          <w:szCs w:val="24"/>
        </w:rPr>
        <w:t xml:space="preserve"> through generation mean analysis</w:t>
      </w:r>
      <w:r w:rsidR="00E764E1" w:rsidRPr="00A15D48">
        <w:rPr>
          <w:rFonts w:ascii="Times New Roman" w:hAnsi="Times New Roman" w:cs="Times New Roman"/>
          <w:sz w:val="24"/>
          <w:szCs w:val="24"/>
        </w:rPr>
        <w:t xml:space="preserve"> under irrigated and rainfed conditions.</w:t>
      </w:r>
      <w:r w:rsidR="0044398C" w:rsidRPr="00A15D48">
        <w:rPr>
          <w:rFonts w:ascii="Times New Roman" w:hAnsi="Times New Roman" w:cs="Times New Roman"/>
          <w:sz w:val="24"/>
          <w:szCs w:val="24"/>
        </w:rPr>
        <w:t xml:space="preserve"> </w:t>
      </w:r>
      <w:r w:rsidR="009322F8" w:rsidRPr="00A15D48">
        <w:rPr>
          <w:rFonts w:ascii="Times New Roman" w:eastAsia="Times New Roman" w:hAnsi="Times New Roman" w:cs="Times New Roman"/>
          <w:sz w:val="24"/>
          <w:szCs w:val="24"/>
          <w:lang w:bidi="ar-SA"/>
        </w:rPr>
        <w:t>Five generations (P</w:t>
      </w:r>
      <w:r w:rsidR="009322F8" w:rsidRPr="00A15D48">
        <w:rPr>
          <w:rFonts w:ascii="Times New Roman" w:eastAsia="Times New Roman" w:hAnsi="Times New Roman" w:cs="Times New Roman"/>
          <w:sz w:val="24"/>
          <w:szCs w:val="24"/>
          <w:vertAlign w:val="subscript"/>
          <w:lang w:bidi="ar-SA"/>
        </w:rPr>
        <w:t>1</w:t>
      </w:r>
      <w:r w:rsidR="009322F8" w:rsidRPr="00A15D48">
        <w:rPr>
          <w:rFonts w:ascii="Times New Roman" w:eastAsia="Times New Roman" w:hAnsi="Times New Roman" w:cs="Times New Roman"/>
          <w:sz w:val="24"/>
          <w:szCs w:val="24"/>
          <w:lang w:bidi="ar-SA"/>
        </w:rPr>
        <w:t>, P</w:t>
      </w:r>
      <w:r w:rsidR="009322F8" w:rsidRPr="00A15D48">
        <w:rPr>
          <w:rFonts w:ascii="Times New Roman" w:eastAsia="Times New Roman" w:hAnsi="Times New Roman" w:cs="Times New Roman"/>
          <w:sz w:val="24"/>
          <w:szCs w:val="24"/>
          <w:vertAlign w:val="subscript"/>
          <w:lang w:bidi="ar-SA"/>
        </w:rPr>
        <w:t>2</w:t>
      </w:r>
      <w:r w:rsidR="009322F8" w:rsidRPr="00A15D48">
        <w:rPr>
          <w:rFonts w:ascii="Times New Roman" w:eastAsia="Times New Roman" w:hAnsi="Times New Roman" w:cs="Times New Roman"/>
          <w:sz w:val="24"/>
          <w:szCs w:val="24"/>
          <w:lang w:bidi="ar-SA"/>
        </w:rPr>
        <w:t>, F</w:t>
      </w:r>
      <w:r w:rsidR="009322F8" w:rsidRPr="00A15D48">
        <w:rPr>
          <w:rFonts w:ascii="Times New Roman" w:eastAsia="Times New Roman" w:hAnsi="Times New Roman" w:cs="Times New Roman"/>
          <w:sz w:val="24"/>
          <w:szCs w:val="24"/>
          <w:vertAlign w:val="subscript"/>
          <w:lang w:bidi="ar-SA"/>
        </w:rPr>
        <w:t>1</w:t>
      </w:r>
      <w:r w:rsidR="009322F8" w:rsidRPr="00A15D48">
        <w:rPr>
          <w:rFonts w:ascii="Times New Roman" w:eastAsia="Times New Roman" w:hAnsi="Times New Roman" w:cs="Times New Roman"/>
          <w:sz w:val="24"/>
          <w:szCs w:val="24"/>
          <w:lang w:bidi="ar-SA"/>
        </w:rPr>
        <w:t>, F</w:t>
      </w:r>
      <w:r w:rsidR="009322F8" w:rsidRPr="00A15D48">
        <w:rPr>
          <w:rFonts w:ascii="Times New Roman" w:eastAsia="Times New Roman" w:hAnsi="Times New Roman" w:cs="Times New Roman"/>
          <w:sz w:val="24"/>
          <w:szCs w:val="24"/>
          <w:vertAlign w:val="subscript"/>
          <w:lang w:bidi="ar-SA"/>
        </w:rPr>
        <w:t>2</w:t>
      </w:r>
      <w:r w:rsidR="009322F8" w:rsidRPr="00A15D48">
        <w:rPr>
          <w:rFonts w:ascii="Times New Roman" w:eastAsia="Times New Roman" w:hAnsi="Times New Roman" w:cs="Times New Roman"/>
          <w:sz w:val="24"/>
          <w:szCs w:val="24"/>
          <w:lang w:bidi="ar-SA"/>
        </w:rPr>
        <w:t xml:space="preserve"> and F</w:t>
      </w:r>
      <w:r w:rsidR="009322F8" w:rsidRPr="00A15D48">
        <w:rPr>
          <w:rFonts w:ascii="Times New Roman" w:eastAsia="Times New Roman" w:hAnsi="Times New Roman" w:cs="Times New Roman"/>
          <w:sz w:val="24"/>
          <w:szCs w:val="24"/>
          <w:vertAlign w:val="subscript"/>
          <w:lang w:bidi="ar-SA"/>
        </w:rPr>
        <w:t>3</w:t>
      </w:r>
      <w:r w:rsidR="009322F8" w:rsidRPr="00A15D48">
        <w:rPr>
          <w:rFonts w:ascii="Times New Roman" w:eastAsia="Times New Roman" w:hAnsi="Times New Roman" w:cs="Times New Roman"/>
          <w:sz w:val="24"/>
          <w:szCs w:val="24"/>
          <w:lang w:bidi="ar-SA"/>
        </w:rPr>
        <w:t xml:space="preserve">) derived from five crosses of chickpea were evaluated in Compact Family Block Design with three replications under both the conditions. </w:t>
      </w:r>
      <w:r w:rsidR="00AA3CA1" w:rsidRPr="00A15D48">
        <w:rPr>
          <w:rFonts w:ascii="Times New Roman" w:eastAsia="Times New Roman" w:hAnsi="Times New Roman" w:cs="Times New Roman"/>
          <w:sz w:val="24"/>
          <w:szCs w:val="24"/>
          <w:lang w:bidi="ar-SA"/>
        </w:rPr>
        <w:t xml:space="preserve">Significant </w:t>
      </w:r>
      <w:r w:rsidR="00ED000B" w:rsidRPr="00A15D48">
        <w:rPr>
          <w:rFonts w:ascii="Times New Roman" w:eastAsia="Times New Roman" w:hAnsi="Times New Roman" w:cs="Times New Roman"/>
          <w:sz w:val="24"/>
          <w:szCs w:val="24"/>
          <w:lang w:bidi="ar-SA"/>
        </w:rPr>
        <w:t xml:space="preserve">differences </w:t>
      </w:r>
      <w:r w:rsidR="00AA3CA1" w:rsidRPr="00A15D48">
        <w:rPr>
          <w:rFonts w:ascii="Times New Roman" w:eastAsia="Times New Roman" w:hAnsi="Times New Roman" w:cs="Times New Roman"/>
          <w:sz w:val="24"/>
          <w:szCs w:val="24"/>
          <w:lang w:bidi="ar-SA"/>
        </w:rPr>
        <w:t xml:space="preserve">were observed </w:t>
      </w:r>
      <w:r w:rsidR="00ED000B" w:rsidRPr="00A15D48">
        <w:rPr>
          <w:rFonts w:ascii="Times New Roman" w:eastAsia="Times New Roman" w:hAnsi="Times New Roman" w:cs="Times New Roman"/>
          <w:sz w:val="24"/>
          <w:szCs w:val="24"/>
          <w:lang w:bidi="ar-SA"/>
        </w:rPr>
        <w:t xml:space="preserve">among </w:t>
      </w:r>
      <w:r w:rsidR="00DC5791" w:rsidRPr="00A15D48">
        <w:rPr>
          <w:rFonts w:ascii="Times New Roman" w:eastAsia="Times New Roman" w:hAnsi="Times New Roman" w:cs="Times New Roman"/>
          <w:sz w:val="24"/>
          <w:szCs w:val="24"/>
          <w:lang w:bidi="ar-SA"/>
        </w:rPr>
        <w:t xml:space="preserve">the </w:t>
      </w:r>
      <w:r w:rsidR="00ED000B" w:rsidRPr="00A15D48">
        <w:rPr>
          <w:rFonts w:ascii="Times New Roman" w:eastAsia="Times New Roman" w:hAnsi="Times New Roman" w:cs="Times New Roman"/>
          <w:sz w:val="24"/>
          <w:szCs w:val="24"/>
          <w:lang w:bidi="ar-SA"/>
        </w:rPr>
        <w:t>crosses</w:t>
      </w:r>
      <w:r w:rsidR="00AA3CA1" w:rsidRPr="00A15D48">
        <w:rPr>
          <w:rFonts w:ascii="Times New Roman" w:eastAsia="Times New Roman" w:hAnsi="Times New Roman" w:cs="Times New Roman"/>
          <w:sz w:val="24"/>
          <w:szCs w:val="24"/>
          <w:lang w:bidi="ar-SA"/>
        </w:rPr>
        <w:t xml:space="preserve">, </w:t>
      </w:r>
      <w:r w:rsidR="00ED000B" w:rsidRPr="00A15D48">
        <w:rPr>
          <w:rFonts w:ascii="Times New Roman" w:eastAsia="Times New Roman" w:hAnsi="Times New Roman" w:cs="Times New Roman"/>
          <w:sz w:val="24"/>
          <w:szCs w:val="24"/>
          <w:lang w:bidi="ar-SA"/>
        </w:rPr>
        <w:t>generations</w:t>
      </w:r>
      <w:r w:rsidR="00AA3CA1" w:rsidRPr="00A15D48">
        <w:rPr>
          <w:rFonts w:ascii="Times New Roman" w:eastAsia="Times New Roman" w:hAnsi="Times New Roman" w:cs="Times New Roman"/>
          <w:sz w:val="24"/>
          <w:szCs w:val="24"/>
          <w:lang w:bidi="ar-SA"/>
        </w:rPr>
        <w:t xml:space="preserve"> and environments</w:t>
      </w:r>
      <w:r w:rsidR="00ED000B" w:rsidRPr="00A15D48">
        <w:rPr>
          <w:rFonts w:ascii="Times New Roman" w:eastAsia="Times New Roman" w:hAnsi="Times New Roman" w:cs="Times New Roman"/>
          <w:sz w:val="24"/>
          <w:szCs w:val="24"/>
          <w:lang w:bidi="ar-SA"/>
        </w:rPr>
        <w:t xml:space="preserve"> for al</w:t>
      </w:r>
      <w:r w:rsidR="00EC0CBC">
        <w:rPr>
          <w:rFonts w:ascii="Times New Roman" w:eastAsia="Times New Roman" w:hAnsi="Times New Roman" w:cs="Times New Roman"/>
          <w:sz w:val="24"/>
          <w:szCs w:val="24"/>
          <w:lang w:bidi="ar-SA"/>
        </w:rPr>
        <w:t>l the characters</w:t>
      </w:r>
      <w:r w:rsidR="00E74F02">
        <w:rPr>
          <w:rFonts w:ascii="Times New Roman" w:eastAsia="Times New Roman" w:hAnsi="Times New Roman" w:cs="Times New Roman"/>
          <w:sz w:val="24"/>
          <w:szCs w:val="24"/>
          <w:lang w:bidi="ar-SA"/>
        </w:rPr>
        <w:t>.</w:t>
      </w:r>
      <w:r w:rsidR="00ED000B" w:rsidRPr="00A15D48">
        <w:rPr>
          <w:rFonts w:ascii="Times New Roman" w:eastAsia="Times New Roman" w:hAnsi="Times New Roman" w:cs="Times New Roman"/>
          <w:sz w:val="24"/>
          <w:szCs w:val="24"/>
          <w:lang w:bidi="ar-SA"/>
        </w:rPr>
        <w:t xml:space="preserve"> </w:t>
      </w:r>
      <w:r w:rsidR="00E80B1C" w:rsidRPr="00A15D48">
        <w:rPr>
          <w:rFonts w:ascii="Times New Roman" w:eastAsia="Times New Roman" w:hAnsi="Times New Roman" w:cs="Times New Roman"/>
          <w:sz w:val="24"/>
          <w:szCs w:val="24"/>
          <w:lang w:bidi="ar-SA"/>
        </w:rPr>
        <w:t xml:space="preserve">The magnitude of heterosis and heterobeltiosis varied from -7.31 to 46.39 % and from -13.20 to 32.49 </w:t>
      </w:r>
      <w:r w:rsidR="00322A71" w:rsidRPr="00A15D48">
        <w:rPr>
          <w:rFonts w:ascii="Times New Roman" w:eastAsia="Times New Roman" w:hAnsi="Times New Roman" w:cs="Times New Roman"/>
          <w:sz w:val="24"/>
          <w:szCs w:val="24"/>
          <w:lang w:bidi="ar-SA"/>
        </w:rPr>
        <w:t>%,</w:t>
      </w:r>
      <w:r w:rsidR="00DF747B" w:rsidRPr="00A15D48">
        <w:rPr>
          <w:rFonts w:ascii="Times New Roman" w:eastAsia="Times New Roman" w:hAnsi="Times New Roman" w:cs="Times New Roman"/>
          <w:sz w:val="24"/>
          <w:szCs w:val="24"/>
          <w:lang w:bidi="ar-SA"/>
        </w:rPr>
        <w:t xml:space="preserve"> respectively between different crosses across both the conditions.</w:t>
      </w:r>
      <w:r w:rsidR="00F633D6" w:rsidRPr="00A15D48">
        <w:rPr>
          <w:rFonts w:ascii="Times New Roman" w:eastAsia="Times New Roman" w:hAnsi="Times New Roman" w:cs="Times New Roman"/>
          <w:sz w:val="24"/>
          <w:szCs w:val="24"/>
          <w:lang w:bidi="ar-SA"/>
        </w:rPr>
        <w:t xml:space="preserve"> </w:t>
      </w:r>
      <w:r w:rsidR="007C0864" w:rsidRPr="00A15D48">
        <w:rPr>
          <w:rFonts w:ascii="Times New Roman" w:hAnsi="Times New Roman" w:cs="Times New Roman"/>
          <w:sz w:val="24"/>
          <w:szCs w:val="24"/>
        </w:rPr>
        <w:t xml:space="preserve">In all the crosses, significant heterosis over mid parent was observed for all the characters under both the conditions except for seeds per pod. </w:t>
      </w:r>
      <w:r w:rsidR="00430FAD" w:rsidRPr="00A15D48">
        <w:rPr>
          <w:rFonts w:ascii="Times New Roman" w:hAnsi="Times New Roman" w:cs="Times New Roman"/>
          <w:sz w:val="24"/>
          <w:szCs w:val="24"/>
        </w:rPr>
        <w:t xml:space="preserve">Similarly, significant heterobeltiosis was also observed in all the crosses for all the characters except for fruiting branches per plant under rainfed condition. </w:t>
      </w:r>
      <w:r w:rsidR="005F5428" w:rsidRPr="00A15D48">
        <w:rPr>
          <w:rFonts w:ascii="Times New Roman" w:hAnsi="Times New Roman" w:cs="Times New Roman"/>
          <w:sz w:val="24"/>
          <w:szCs w:val="24"/>
        </w:rPr>
        <w:t xml:space="preserve">All the crosses also revealed inbreeding depression for most of the </w:t>
      </w:r>
      <w:r w:rsidR="00E22A37" w:rsidRPr="00A15D48">
        <w:rPr>
          <w:rFonts w:ascii="Times New Roman" w:hAnsi="Times New Roman" w:cs="Times New Roman"/>
          <w:sz w:val="24"/>
          <w:szCs w:val="24"/>
        </w:rPr>
        <w:t>characters,</w:t>
      </w:r>
      <w:r w:rsidR="005F5428" w:rsidRPr="00A15D48">
        <w:rPr>
          <w:rFonts w:ascii="Times New Roman" w:hAnsi="Times New Roman" w:cs="Times New Roman"/>
          <w:sz w:val="24"/>
          <w:szCs w:val="24"/>
        </w:rPr>
        <w:t xml:space="preserve"> which is varied from -17.94 to 18.42 % across both the conditions. </w:t>
      </w:r>
      <w:r w:rsidR="002C157C" w:rsidRPr="00A15D48">
        <w:rPr>
          <w:rFonts w:ascii="Times New Roman" w:hAnsi="Times New Roman" w:cs="Times New Roman"/>
          <w:sz w:val="24"/>
          <w:szCs w:val="24"/>
        </w:rPr>
        <w:t xml:space="preserve">The components of heterosis </w:t>
      </w:r>
      <w:r w:rsidR="00A131A5">
        <w:rPr>
          <w:rFonts w:ascii="Times New Roman" w:hAnsi="Times New Roman" w:cs="Times New Roman"/>
          <w:sz w:val="24"/>
          <w:szCs w:val="24"/>
        </w:rPr>
        <w:t xml:space="preserve">study </w:t>
      </w:r>
      <w:r w:rsidR="002C157C" w:rsidRPr="00A15D48">
        <w:rPr>
          <w:rFonts w:ascii="Times New Roman" w:hAnsi="Times New Roman" w:cs="Times New Roman"/>
          <w:sz w:val="24"/>
          <w:szCs w:val="24"/>
        </w:rPr>
        <w:t>revealed that the</w:t>
      </w:r>
      <w:r w:rsidR="007C0864" w:rsidRPr="00A15D48">
        <w:rPr>
          <w:rFonts w:ascii="Times New Roman" w:hAnsi="Times New Roman" w:cs="Times New Roman"/>
          <w:sz w:val="24"/>
          <w:szCs w:val="24"/>
        </w:rPr>
        <w:t xml:space="preserve"> manifestation of heterosis was mainly due to dominance x dominance (l) followed by dominance (h) and additive x additive (i) components in most of the c</w:t>
      </w:r>
      <w:r w:rsidR="00C6295C" w:rsidRPr="00A15D48">
        <w:rPr>
          <w:rFonts w:ascii="Times New Roman" w:hAnsi="Times New Roman" w:cs="Times New Roman"/>
          <w:sz w:val="24"/>
          <w:szCs w:val="24"/>
        </w:rPr>
        <w:t xml:space="preserve">rosses for most of the characters </w:t>
      </w:r>
      <w:r w:rsidR="007C0864" w:rsidRPr="00A15D48">
        <w:rPr>
          <w:rFonts w:ascii="Times New Roman" w:hAnsi="Times New Roman" w:cs="Times New Roman"/>
          <w:sz w:val="24"/>
          <w:szCs w:val="24"/>
        </w:rPr>
        <w:t>under both the conditions</w:t>
      </w:r>
      <w:r w:rsidR="00C6295C" w:rsidRPr="00A15D48">
        <w:rPr>
          <w:rFonts w:ascii="Times New Roman" w:hAnsi="Times New Roman" w:cs="Times New Roman"/>
          <w:sz w:val="24"/>
          <w:szCs w:val="24"/>
        </w:rPr>
        <w:t xml:space="preserve">, indicating role </w:t>
      </w:r>
      <w:r w:rsidR="001A672A" w:rsidRPr="00A15D48">
        <w:rPr>
          <w:rFonts w:ascii="Times New Roman" w:hAnsi="Times New Roman" w:cs="Times New Roman"/>
          <w:sz w:val="24"/>
          <w:szCs w:val="24"/>
        </w:rPr>
        <w:t xml:space="preserve">of </w:t>
      </w:r>
      <w:r w:rsidR="00C6295C" w:rsidRPr="00A15D48">
        <w:rPr>
          <w:rFonts w:ascii="Times New Roman" w:hAnsi="Times New Roman" w:cs="Times New Roman"/>
          <w:sz w:val="24"/>
          <w:szCs w:val="24"/>
        </w:rPr>
        <w:t>non-additive gene action</w:t>
      </w:r>
      <w:r w:rsidR="007C0864" w:rsidRPr="00A15D48">
        <w:rPr>
          <w:rFonts w:ascii="Times New Roman" w:hAnsi="Times New Roman" w:cs="Times New Roman"/>
          <w:sz w:val="24"/>
          <w:szCs w:val="24"/>
        </w:rPr>
        <w:t xml:space="preserve">. </w:t>
      </w:r>
      <w:r w:rsidR="00125695" w:rsidRPr="00A15D48">
        <w:rPr>
          <w:rFonts w:ascii="Times New Roman" w:hAnsi="Times New Roman" w:cs="Times New Roman"/>
          <w:sz w:val="24"/>
          <w:szCs w:val="24"/>
        </w:rPr>
        <w:t xml:space="preserve"> The opposite signs of (h) and (l) components indicated duplicate type of epistasis for all the characters in all the crosses.</w:t>
      </w:r>
      <w:r w:rsidR="00F633D6" w:rsidRPr="00A15D48">
        <w:rPr>
          <w:rFonts w:ascii="Times New Roman" w:hAnsi="Times New Roman" w:cs="Times New Roman"/>
          <w:sz w:val="24"/>
          <w:szCs w:val="24"/>
        </w:rPr>
        <w:t xml:space="preserve"> </w:t>
      </w:r>
      <w:r w:rsidR="007C0864" w:rsidRPr="00A15D48">
        <w:rPr>
          <w:rFonts w:ascii="Times New Roman" w:hAnsi="Times New Roman" w:cs="Times New Roman"/>
          <w:sz w:val="24"/>
          <w:szCs w:val="24"/>
        </w:rPr>
        <w:t xml:space="preserve">The crosses RSG-888 x ICC-4958, BG-362 x RSG-931 and IPC-94-94 x RSG-888 </w:t>
      </w:r>
      <w:r w:rsidR="007D1090" w:rsidRPr="00A15D48">
        <w:rPr>
          <w:rFonts w:ascii="Times New Roman" w:hAnsi="Times New Roman" w:cs="Times New Roman"/>
          <w:sz w:val="24"/>
          <w:szCs w:val="24"/>
        </w:rPr>
        <w:t>involving bold seeded cultivars (</w:t>
      </w:r>
      <w:r w:rsidR="007D1090" w:rsidRPr="00A15D48">
        <w:rPr>
          <w:rFonts w:ascii="Times New Roman" w:eastAsia="Times New Roman" w:hAnsi="Times New Roman" w:cs="Times New Roman"/>
          <w:sz w:val="24"/>
          <w:szCs w:val="24"/>
        </w:rPr>
        <w:t>ICC-4958, BG-362 and IPC-94-94</w:t>
      </w:r>
      <w:r w:rsidR="00C40B4E" w:rsidRPr="00A15D48">
        <w:rPr>
          <w:rFonts w:ascii="Times New Roman" w:hAnsi="Times New Roman" w:cs="Times New Roman"/>
          <w:sz w:val="24"/>
          <w:szCs w:val="24"/>
        </w:rPr>
        <w:t>)</w:t>
      </w:r>
      <w:r w:rsidR="007D1090" w:rsidRPr="00A15D48">
        <w:rPr>
          <w:rFonts w:ascii="Times New Roman" w:eastAsia="Times New Roman" w:hAnsi="Times New Roman" w:cs="Times New Roman"/>
          <w:sz w:val="24"/>
          <w:szCs w:val="24"/>
        </w:rPr>
        <w:t xml:space="preserve"> as one of the parent performed better in the cross combination</w:t>
      </w:r>
      <w:r w:rsidR="007D1090" w:rsidRPr="00A15D48">
        <w:rPr>
          <w:rFonts w:ascii="Times New Roman" w:hAnsi="Times New Roman" w:cs="Times New Roman"/>
          <w:sz w:val="24"/>
          <w:szCs w:val="24"/>
        </w:rPr>
        <w:t xml:space="preserve"> </w:t>
      </w:r>
      <w:r w:rsidR="00245BAC" w:rsidRPr="00A15D48">
        <w:rPr>
          <w:rFonts w:ascii="Times New Roman" w:eastAsia="Times New Roman" w:hAnsi="Times New Roman" w:cs="Times New Roman"/>
          <w:sz w:val="24"/>
          <w:szCs w:val="24"/>
        </w:rPr>
        <w:t>had high per se performance and significant positive heterobeltiosis with l</w:t>
      </w:r>
      <w:r w:rsidR="00AA3CA1" w:rsidRPr="00A15D48">
        <w:rPr>
          <w:rFonts w:ascii="Times New Roman" w:eastAsia="Times New Roman" w:hAnsi="Times New Roman" w:cs="Times New Roman"/>
          <w:sz w:val="24"/>
          <w:szCs w:val="24"/>
        </w:rPr>
        <w:t>ow</w:t>
      </w:r>
      <w:r w:rsidR="00245BAC" w:rsidRPr="00A15D48">
        <w:rPr>
          <w:rFonts w:ascii="Times New Roman" w:eastAsia="Times New Roman" w:hAnsi="Times New Roman" w:cs="Times New Roman"/>
          <w:sz w:val="24"/>
          <w:szCs w:val="24"/>
        </w:rPr>
        <w:t xml:space="preserve"> inbreeding depression in one or more of the yield contributing characters even in rainfed condition, thus, could be utilized in future breeding programme.</w:t>
      </w:r>
      <w:r w:rsidR="00F633D6" w:rsidRPr="00A15D48">
        <w:rPr>
          <w:rFonts w:ascii="Times New Roman" w:eastAsia="Times New Roman" w:hAnsi="Times New Roman" w:cs="Times New Roman"/>
          <w:sz w:val="24"/>
          <w:szCs w:val="24"/>
        </w:rPr>
        <w:t xml:space="preserve"> </w:t>
      </w:r>
      <w:r w:rsidR="00E74F02">
        <w:rPr>
          <w:rFonts w:ascii="Times New Roman" w:hAnsi="Times New Roman" w:cs="Times New Roman"/>
          <w:sz w:val="24"/>
          <w:szCs w:val="24"/>
        </w:rPr>
        <w:t xml:space="preserve">The </w:t>
      </w:r>
      <w:r w:rsidR="007C0864" w:rsidRPr="00A15D48">
        <w:rPr>
          <w:rFonts w:ascii="Times New Roman" w:hAnsi="Times New Roman" w:cs="Times New Roman"/>
          <w:sz w:val="24"/>
          <w:szCs w:val="24"/>
        </w:rPr>
        <w:t xml:space="preserve">higher magnitude of </w:t>
      </w:r>
      <w:r w:rsidR="00EC0CBC">
        <w:rPr>
          <w:rFonts w:ascii="Times New Roman" w:hAnsi="Times New Roman" w:cs="Times New Roman"/>
          <w:sz w:val="24"/>
          <w:szCs w:val="24"/>
        </w:rPr>
        <w:t>non-</w:t>
      </w:r>
      <w:r w:rsidR="00245BAC" w:rsidRPr="00A15D48">
        <w:rPr>
          <w:rFonts w:ascii="Times New Roman" w:hAnsi="Times New Roman" w:cs="Times New Roman"/>
          <w:sz w:val="24"/>
          <w:szCs w:val="24"/>
        </w:rPr>
        <w:t xml:space="preserve">additive gene action </w:t>
      </w:r>
      <w:r w:rsidR="00245BAC" w:rsidRPr="00A15D48">
        <w:rPr>
          <w:rFonts w:ascii="Times New Roman" w:eastAsia="Times New Roman" w:hAnsi="Times New Roman" w:cs="Times New Roman"/>
          <w:i/>
          <w:iCs/>
          <w:sz w:val="24"/>
          <w:szCs w:val="24"/>
        </w:rPr>
        <w:t>viz</w:t>
      </w:r>
      <w:r w:rsidR="00245BAC" w:rsidRPr="00A15D48">
        <w:rPr>
          <w:rFonts w:ascii="Times New Roman" w:eastAsia="Times New Roman" w:hAnsi="Times New Roman" w:cs="Times New Roman"/>
          <w:sz w:val="24"/>
          <w:szCs w:val="24"/>
        </w:rPr>
        <w:t xml:space="preserve">., dominance (h) and dominance x dominance (l) in controlling of most of the characters in all the crosses suggests the use of recurrent selection by way of intermating the desirable segregants or the use of biparental intermating of desirable segregants in early segregating generation followed by selection, which may be handled through pedigree method of breeding. </w:t>
      </w:r>
      <w:r w:rsidR="00990A3F" w:rsidRPr="00A15D48">
        <w:rPr>
          <w:rFonts w:ascii="Times New Roman" w:eastAsia="Times New Roman" w:hAnsi="Times New Roman" w:cs="Times New Roman"/>
          <w:sz w:val="24"/>
          <w:szCs w:val="24"/>
        </w:rPr>
        <w:t xml:space="preserve">Presence </w:t>
      </w:r>
      <w:r w:rsidR="00245BAC" w:rsidRPr="00A15D48">
        <w:rPr>
          <w:rFonts w:ascii="Times New Roman" w:eastAsia="Times New Roman" w:hAnsi="Times New Roman" w:cs="Times New Roman"/>
          <w:sz w:val="24"/>
          <w:szCs w:val="24"/>
        </w:rPr>
        <w:t xml:space="preserve">of duplicate type of epistasis suggested that selection intensity should be mild </w:t>
      </w:r>
      <w:r w:rsidR="00DA10BA">
        <w:rPr>
          <w:rFonts w:ascii="Times New Roman" w:eastAsia="Times New Roman" w:hAnsi="Times New Roman" w:cs="Times New Roman"/>
          <w:sz w:val="24"/>
          <w:szCs w:val="24"/>
        </w:rPr>
        <w:t xml:space="preserve">in </w:t>
      </w:r>
      <w:r w:rsidR="006C5BB7" w:rsidRPr="00A15D48">
        <w:rPr>
          <w:rFonts w:ascii="Times New Roman" w:eastAsia="Times New Roman" w:hAnsi="Times New Roman" w:cs="Times New Roman"/>
          <w:sz w:val="24"/>
          <w:szCs w:val="24"/>
        </w:rPr>
        <w:t>early</w:t>
      </w:r>
      <w:r w:rsidR="00245BAC" w:rsidRPr="00A15D48">
        <w:rPr>
          <w:rFonts w:ascii="Times New Roman" w:eastAsia="Times New Roman" w:hAnsi="Times New Roman" w:cs="Times New Roman"/>
          <w:sz w:val="24"/>
          <w:szCs w:val="24"/>
        </w:rPr>
        <w:t xml:space="preserve"> and intense in the later generations with increased homozygosity. </w:t>
      </w:r>
    </w:p>
    <w:p w:rsidR="001F4087" w:rsidRDefault="003D0EDC" w:rsidP="00FA0672">
      <w:pPr>
        <w:spacing w:before="120" w:after="120" w:line="288" w:lineRule="auto"/>
        <w:rPr>
          <w:rFonts w:ascii="Times New Roman" w:hAnsi="Times New Roman" w:cs="Times New Roman"/>
          <w:sz w:val="24"/>
          <w:szCs w:val="24"/>
        </w:rPr>
        <w:sectPr w:rsidR="001F4087" w:rsidSect="00045EAE">
          <w:footerReference w:type="default" r:id="rId9"/>
          <w:pgSz w:w="11909" w:h="16834" w:code="9"/>
          <w:pgMar w:top="1440" w:right="1440" w:bottom="1440" w:left="1440" w:header="720" w:footer="720" w:gutter="0"/>
          <w:cols w:space="720"/>
          <w:docGrid w:linePitch="360"/>
        </w:sectPr>
      </w:pPr>
      <w:r w:rsidRPr="00550B51">
        <w:rPr>
          <w:rFonts w:ascii="Times New Roman" w:hAnsi="Times New Roman" w:cs="Times New Roman"/>
          <w:b/>
          <w:bCs/>
          <w:sz w:val="24"/>
          <w:szCs w:val="24"/>
        </w:rPr>
        <w:t>Key words</w:t>
      </w:r>
      <w:r>
        <w:rPr>
          <w:rFonts w:ascii="Times New Roman" w:hAnsi="Times New Roman" w:cs="Times New Roman"/>
          <w:sz w:val="24"/>
          <w:szCs w:val="24"/>
        </w:rPr>
        <w:t xml:space="preserve">: </w:t>
      </w:r>
      <w:r w:rsidRPr="003D0EDC">
        <w:rPr>
          <w:rFonts w:ascii="Times New Roman" w:hAnsi="Times New Roman" w:cs="Times New Roman"/>
          <w:sz w:val="24"/>
          <w:szCs w:val="24"/>
        </w:rPr>
        <w:t xml:space="preserve">Heterosis, Inbreeding Depression, Chickpea, </w:t>
      </w:r>
      <w:r w:rsidRPr="003D0EDC">
        <w:rPr>
          <w:rFonts w:ascii="Times New Roman" w:hAnsi="Times New Roman" w:cs="Times New Roman"/>
          <w:i/>
          <w:iCs/>
          <w:sz w:val="24"/>
          <w:szCs w:val="24"/>
        </w:rPr>
        <w:t>Cicer</w:t>
      </w:r>
      <w:r>
        <w:rPr>
          <w:rFonts w:ascii="Times New Roman" w:hAnsi="Times New Roman" w:cs="Times New Roman"/>
          <w:sz w:val="24"/>
          <w:szCs w:val="24"/>
        </w:rPr>
        <w:t xml:space="preserve"> </w:t>
      </w:r>
      <w:r w:rsidRPr="003D0EDC">
        <w:rPr>
          <w:rFonts w:ascii="Times New Roman" w:hAnsi="Times New Roman" w:cs="Times New Roman"/>
          <w:i/>
          <w:iCs/>
          <w:sz w:val="24"/>
          <w:szCs w:val="24"/>
        </w:rPr>
        <w:t>arietinum,</w:t>
      </w:r>
      <w:r w:rsidR="004D0508">
        <w:rPr>
          <w:rFonts w:ascii="Times New Roman" w:hAnsi="Times New Roman" w:cs="Times New Roman"/>
          <w:i/>
          <w:iCs/>
          <w:sz w:val="24"/>
          <w:szCs w:val="24"/>
        </w:rPr>
        <w:t xml:space="preserve"> </w:t>
      </w:r>
      <w:r w:rsidRPr="003D0EDC">
        <w:rPr>
          <w:rFonts w:ascii="Times New Roman" w:hAnsi="Times New Roman" w:cs="Times New Roman"/>
          <w:sz w:val="24"/>
          <w:szCs w:val="24"/>
        </w:rPr>
        <w:t xml:space="preserve">Irrigated, </w:t>
      </w:r>
      <w:r w:rsidR="00A131A5">
        <w:rPr>
          <w:rFonts w:ascii="Times New Roman" w:hAnsi="Times New Roman" w:cs="Times New Roman"/>
          <w:sz w:val="24"/>
          <w:szCs w:val="24"/>
        </w:rPr>
        <w:t>R</w:t>
      </w:r>
      <w:r w:rsidRPr="003D0EDC">
        <w:rPr>
          <w:rFonts w:ascii="Times New Roman" w:hAnsi="Times New Roman" w:cs="Times New Roman"/>
          <w:sz w:val="24"/>
          <w:szCs w:val="24"/>
        </w:rPr>
        <w:t>ainfed</w:t>
      </w:r>
    </w:p>
    <w:p w:rsidR="00517A5C" w:rsidRPr="004A6FD7" w:rsidRDefault="00517A5C" w:rsidP="00730981">
      <w:pPr>
        <w:spacing w:before="120" w:after="120"/>
        <w:jc w:val="center"/>
        <w:rPr>
          <w:rFonts w:ascii="Times New Roman" w:hAnsi="Times New Roman" w:cs="Times New Roman"/>
          <w:b/>
          <w:bCs/>
          <w:sz w:val="24"/>
          <w:szCs w:val="24"/>
        </w:rPr>
      </w:pPr>
      <w:r w:rsidRPr="004A6FD7">
        <w:rPr>
          <w:rFonts w:ascii="Times New Roman" w:hAnsi="Times New Roman" w:cs="Times New Roman"/>
          <w:b/>
          <w:bCs/>
          <w:sz w:val="24"/>
          <w:szCs w:val="24"/>
        </w:rPr>
        <w:lastRenderedPageBreak/>
        <w:t>INTRODUCTION</w:t>
      </w:r>
    </w:p>
    <w:p w:rsidR="00CC4508" w:rsidRPr="00E45343" w:rsidRDefault="00347BE5" w:rsidP="00730981">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t>Chickpea (</w:t>
      </w:r>
      <w:r w:rsidRPr="00E45343">
        <w:rPr>
          <w:rFonts w:ascii="Times New Roman" w:hAnsi="Times New Roman" w:cs="Times New Roman"/>
          <w:i/>
          <w:iCs/>
          <w:sz w:val="24"/>
          <w:szCs w:val="24"/>
        </w:rPr>
        <w:t>Cicer arietinum</w:t>
      </w:r>
      <w:r w:rsidRPr="00E45343">
        <w:rPr>
          <w:rFonts w:ascii="Times New Roman" w:hAnsi="Times New Roman" w:cs="Times New Roman"/>
          <w:sz w:val="24"/>
          <w:szCs w:val="24"/>
        </w:rPr>
        <w:t xml:space="preserve"> L.) is the third most important </w:t>
      </w:r>
      <w:r w:rsidR="007E59E4" w:rsidRPr="00E45343">
        <w:rPr>
          <w:rFonts w:ascii="Times New Roman" w:hAnsi="Times New Roman" w:cs="Times New Roman"/>
          <w:sz w:val="24"/>
          <w:szCs w:val="24"/>
        </w:rPr>
        <w:t>food legume</w:t>
      </w:r>
      <w:r w:rsidRPr="00E45343">
        <w:rPr>
          <w:rFonts w:ascii="Times New Roman" w:hAnsi="Times New Roman" w:cs="Times New Roman"/>
          <w:sz w:val="24"/>
          <w:szCs w:val="24"/>
        </w:rPr>
        <w:t xml:space="preserve"> </w:t>
      </w:r>
      <w:r w:rsidR="00625CC8" w:rsidRPr="00E45343">
        <w:rPr>
          <w:rFonts w:ascii="Times New Roman" w:hAnsi="Times New Roman" w:cs="Times New Roman"/>
          <w:sz w:val="24"/>
          <w:szCs w:val="24"/>
        </w:rPr>
        <w:t>(after</w:t>
      </w:r>
      <w:r w:rsidRPr="00E45343">
        <w:rPr>
          <w:rFonts w:ascii="Times New Roman" w:hAnsi="Times New Roman" w:cs="Times New Roman"/>
          <w:sz w:val="24"/>
          <w:szCs w:val="24"/>
        </w:rPr>
        <w:t xml:space="preserve"> dry bean and pea</w:t>
      </w:r>
      <w:r w:rsidR="00CA25C1" w:rsidRPr="00E45343">
        <w:rPr>
          <w:rFonts w:ascii="Times New Roman" w:hAnsi="Times New Roman" w:cs="Times New Roman"/>
          <w:sz w:val="24"/>
          <w:szCs w:val="24"/>
        </w:rPr>
        <w:t>) globally</w:t>
      </w:r>
      <w:r w:rsidR="007E59E4" w:rsidRPr="00E45343">
        <w:rPr>
          <w:rFonts w:ascii="Times New Roman" w:hAnsi="Times New Roman" w:cs="Times New Roman"/>
          <w:sz w:val="24"/>
          <w:szCs w:val="24"/>
        </w:rPr>
        <w:t xml:space="preserve">, grown in over 40 countries representing all the continents. Over 90% of area, production and </w:t>
      </w:r>
      <w:r w:rsidR="00CA25C1" w:rsidRPr="00E45343">
        <w:rPr>
          <w:rFonts w:ascii="Times New Roman" w:hAnsi="Times New Roman" w:cs="Times New Roman"/>
          <w:sz w:val="24"/>
          <w:szCs w:val="24"/>
        </w:rPr>
        <w:t>consumption</w:t>
      </w:r>
      <w:r w:rsidR="007E59E4" w:rsidRPr="00E45343">
        <w:rPr>
          <w:rFonts w:ascii="Times New Roman" w:hAnsi="Times New Roman" w:cs="Times New Roman"/>
          <w:sz w:val="24"/>
          <w:szCs w:val="24"/>
        </w:rPr>
        <w:t xml:space="preserve"> </w:t>
      </w:r>
      <w:r w:rsidR="006A2ABF" w:rsidRPr="00E45343">
        <w:rPr>
          <w:rFonts w:ascii="Times New Roman" w:hAnsi="Times New Roman" w:cs="Times New Roman"/>
          <w:sz w:val="24"/>
          <w:szCs w:val="24"/>
        </w:rPr>
        <w:t>are</w:t>
      </w:r>
      <w:r w:rsidR="007E59E4" w:rsidRPr="00E45343">
        <w:rPr>
          <w:rFonts w:ascii="Times New Roman" w:hAnsi="Times New Roman" w:cs="Times New Roman"/>
          <w:sz w:val="24"/>
          <w:szCs w:val="24"/>
        </w:rPr>
        <w:t xml:space="preserve"> in de</w:t>
      </w:r>
      <w:r w:rsidR="00CA25C1" w:rsidRPr="00E45343">
        <w:rPr>
          <w:rFonts w:ascii="Times New Roman" w:hAnsi="Times New Roman" w:cs="Times New Roman"/>
          <w:sz w:val="24"/>
          <w:szCs w:val="24"/>
        </w:rPr>
        <w:t>ve</w:t>
      </w:r>
      <w:r w:rsidR="007E59E4" w:rsidRPr="00E45343">
        <w:rPr>
          <w:rFonts w:ascii="Times New Roman" w:hAnsi="Times New Roman" w:cs="Times New Roman"/>
          <w:sz w:val="24"/>
          <w:szCs w:val="24"/>
        </w:rPr>
        <w:t xml:space="preserve">loping countries. </w:t>
      </w:r>
      <w:r w:rsidR="00CA25C1" w:rsidRPr="00E45343">
        <w:rPr>
          <w:rFonts w:ascii="Times New Roman" w:hAnsi="Times New Roman" w:cs="Times New Roman"/>
          <w:sz w:val="24"/>
          <w:szCs w:val="24"/>
        </w:rPr>
        <w:t>In</w:t>
      </w:r>
      <w:r w:rsidR="007E59E4" w:rsidRPr="00E45343">
        <w:rPr>
          <w:rFonts w:ascii="Times New Roman" w:hAnsi="Times New Roman" w:cs="Times New Roman"/>
          <w:sz w:val="24"/>
          <w:szCs w:val="24"/>
        </w:rPr>
        <w:t xml:space="preserve"> 201</w:t>
      </w:r>
      <w:r w:rsidR="004C29CE" w:rsidRPr="00E45343">
        <w:rPr>
          <w:rFonts w:ascii="Times New Roman" w:hAnsi="Times New Roman" w:cs="Times New Roman"/>
          <w:sz w:val="24"/>
          <w:szCs w:val="24"/>
        </w:rPr>
        <w:t>3</w:t>
      </w:r>
      <w:r w:rsidR="007E59E4" w:rsidRPr="00E45343">
        <w:rPr>
          <w:rFonts w:ascii="Times New Roman" w:hAnsi="Times New Roman" w:cs="Times New Roman"/>
          <w:sz w:val="24"/>
          <w:szCs w:val="24"/>
        </w:rPr>
        <w:t xml:space="preserve">, the global production was </w:t>
      </w:r>
      <w:r w:rsidR="004C29CE" w:rsidRPr="00E45343">
        <w:rPr>
          <w:rFonts w:ascii="Times New Roman" w:hAnsi="Times New Roman" w:cs="Times New Roman"/>
          <w:sz w:val="24"/>
          <w:szCs w:val="24"/>
        </w:rPr>
        <w:t>13.10</w:t>
      </w:r>
      <w:r w:rsidR="007E59E4" w:rsidRPr="00E45343">
        <w:rPr>
          <w:rFonts w:ascii="Times New Roman" w:hAnsi="Times New Roman" w:cs="Times New Roman"/>
          <w:sz w:val="24"/>
          <w:szCs w:val="24"/>
        </w:rPr>
        <w:t xml:space="preserve"> million tons from an area of 13.</w:t>
      </w:r>
      <w:r w:rsidR="004C29CE" w:rsidRPr="00E45343">
        <w:rPr>
          <w:rFonts w:ascii="Times New Roman" w:hAnsi="Times New Roman" w:cs="Times New Roman"/>
          <w:sz w:val="24"/>
          <w:szCs w:val="24"/>
        </w:rPr>
        <w:t>54</w:t>
      </w:r>
      <w:r w:rsidR="007E59E4" w:rsidRPr="00E45343">
        <w:rPr>
          <w:rFonts w:ascii="Times New Roman" w:hAnsi="Times New Roman" w:cs="Times New Roman"/>
          <w:sz w:val="24"/>
          <w:szCs w:val="24"/>
        </w:rPr>
        <w:t xml:space="preserve"> million ha giving an average produ</w:t>
      </w:r>
      <w:r w:rsidR="004871C0" w:rsidRPr="00E45343">
        <w:rPr>
          <w:rFonts w:ascii="Times New Roman" w:hAnsi="Times New Roman" w:cs="Times New Roman"/>
          <w:sz w:val="24"/>
          <w:szCs w:val="24"/>
        </w:rPr>
        <w:t xml:space="preserve">ctivity of </w:t>
      </w:r>
      <w:r w:rsidR="004C29CE" w:rsidRPr="00E45343">
        <w:rPr>
          <w:rFonts w:ascii="Times New Roman" w:hAnsi="Times New Roman" w:cs="Times New Roman"/>
          <w:sz w:val="24"/>
          <w:szCs w:val="24"/>
        </w:rPr>
        <w:t>967.6</w:t>
      </w:r>
      <w:r w:rsidR="004871C0" w:rsidRPr="00E45343">
        <w:rPr>
          <w:rFonts w:ascii="Times New Roman" w:hAnsi="Times New Roman" w:cs="Times New Roman"/>
          <w:sz w:val="24"/>
          <w:szCs w:val="24"/>
        </w:rPr>
        <w:t xml:space="preserve"> kg/ha (FAOSTAT</w:t>
      </w:r>
      <w:r w:rsidR="00E43822" w:rsidRPr="00E45343">
        <w:rPr>
          <w:rFonts w:ascii="Times New Roman" w:hAnsi="Times New Roman" w:cs="Times New Roman"/>
          <w:sz w:val="24"/>
          <w:szCs w:val="24"/>
        </w:rPr>
        <w:t>,</w:t>
      </w:r>
      <w:r w:rsidR="004871C0" w:rsidRPr="00E45343">
        <w:rPr>
          <w:rFonts w:ascii="Times New Roman" w:hAnsi="Times New Roman" w:cs="Times New Roman"/>
          <w:sz w:val="24"/>
          <w:szCs w:val="24"/>
        </w:rPr>
        <w:t xml:space="preserve"> </w:t>
      </w:r>
      <w:r w:rsidR="007E59E4" w:rsidRPr="00E45343">
        <w:rPr>
          <w:rFonts w:ascii="Times New Roman" w:hAnsi="Times New Roman" w:cs="Times New Roman"/>
          <w:sz w:val="24"/>
          <w:szCs w:val="24"/>
        </w:rPr>
        <w:t>201</w:t>
      </w:r>
      <w:r w:rsidR="004C29CE" w:rsidRPr="00E45343">
        <w:rPr>
          <w:rFonts w:ascii="Times New Roman" w:hAnsi="Times New Roman" w:cs="Times New Roman"/>
          <w:sz w:val="24"/>
          <w:szCs w:val="24"/>
        </w:rPr>
        <w:t>4</w:t>
      </w:r>
      <w:r w:rsidR="007E59E4" w:rsidRPr="00E45343">
        <w:rPr>
          <w:rFonts w:ascii="Times New Roman" w:hAnsi="Times New Roman" w:cs="Times New Roman"/>
          <w:sz w:val="24"/>
          <w:szCs w:val="24"/>
        </w:rPr>
        <w:t xml:space="preserve">). Presently, </w:t>
      </w:r>
      <w:r w:rsidR="00CA25C1" w:rsidRPr="00E45343">
        <w:rPr>
          <w:rFonts w:ascii="Times New Roman" w:hAnsi="Times New Roman" w:cs="Times New Roman"/>
          <w:sz w:val="24"/>
          <w:szCs w:val="24"/>
        </w:rPr>
        <w:t>the</w:t>
      </w:r>
      <w:r w:rsidR="007E59E4" w:rsidRPr="00E45343">
        <w:rPr>
          <w:rFonts w:ascii="Times New Roman" w:hAnsi="Times New Roman" w:cs="Times New Roman"/>
          <w:sz w:val="24"/>
          <w:szCs w:val="24"/>
        </w:rPr>
        <w:t xml:space="preserve"> most important chickpea producing countries are India, Australia, Pakistan, Turkey, Myanmar, Ethiopia, Iran USA, Canada and Mexico. India is the largest chickpea producer as well as consumer in the </w:t>
      </w:r>
      <w:r w:rsidR="00CA25C1" w:rsidRPr="00E45343">
        <w:rPr>
          <w:rFonts w:ascii="Times New Roman" w:hAnsi="Times New Roman" w:cs="Times New Roman"/>
          <w:sz w:val="24"/>
          <w:szCs w:val="24"/>
        </w:rPr>
        <w:t>world</w:t>
      </w:r>
      <w:r w:rsidR="007E59E4" w:rsidRPr="00E45343">
        <w:rPr>
          <w:rFonts w:ascii="Times New Roman" w:hAnsi="Times New Roman" w:cs="Times New Roman"/>
          <w:sz w:val="24"/>
          <w:szCs w:val="24"/>
        </w:rPr>
        <w:t xml:space="preserve"> sharing 69.75 and 70.71 per cent of the total area and production, respectively. In India chickpea cultivation was done on 9.</w:t>
      </w:r>
      <w:r w:rsidR="004C29CE" w:rsidRPr="00E45343">
        <w:rPr>
          <w:rFonts w:ascii="Times New Roman" w:hAnsi="Times New Roman" w:cs="Times New Roman"/>
          <w:sz w:val="24"/>
          <w:szCs w:val="24"/>
        </w:rPr>
        <w:t>60</w:t>
      </w:r>
      <w:r w:rsidR="007E59E4" w:rsidRPr="00E45343">
        <w:rPr>
          <w:rFonts w:ascii="Times New Roman" w:hAnsi="Times New Roman" w:cs="Times New Roman"/>
          <w:sz w:val="24"/>
          <w:szCs w:val="24"/>
        </w:rPr>
        <w:t xml:space="preserve"> million ha with pro</w:t>
      </w:r>
      <w:r w:rsidR="00CA25C1" w:rsidRPr="00E45343">
        <w:rPr>
          <w:rFonts w:ascii="Times New Roman" w:hAnsi="Times New Roman" w:cs="Times New Roman"/>
          <w:sz w:val="24"/>
          <w:szCs w:val="24"/>
        </w:rPr>
        <w:t xml:space="preserve">duction of </w:t>
      </w:r>
      <w:r w:rsidR="004C29CE" w:rsidRPr="00E45343">
        <w:rPr>
          <w:rFonts w:ascii="Times New Roman" w:hAnsi="Times New Roman" w:cs="Times New Roman"/>
          <w:sz w:val="24"/>
          <w:szCs w:val="24"/>
        </w:rPr>
        <w:t>8.83</w:t>
      </w:r>
      <w:r w:rsidR="00CA25C1" w:rsidRPr="00E45343">
        <w:rPr>
          <w:rFonts w:ascii="Times New Roman" w:hAnsi="Times New Roman" w:cs="Times New Roman"/>
          <w:sz w:val="24"/>
          <w:szCs w:val="24"/>
        </w:rPr>
        <w:t xml:space="preserve"> million tons in the year 201</w:t>
      </w:r>
      <w:r w:rsidR="004C29CE" w:rsidRPr="00E45343">
        <w:rPr>
          <w:rFonts w:ascii="Times New Roman" w:hAnsi="Times New Roman" w:cs="Times New Roman"/>
          <w:sz w:val="24"/>
          <w:szCs w:val="24"/>
        </w:rPr>
        <w:t>3</w:t>
      </w:r>
      <w:r w:rsidR="00CA25C1" w:rsidRPr="00E45343">
        <w:rPr>
          <w:rFonts w:ascii="Times New Roman" w:hAnsi="Times New Roman" w:cs="Times New Roman"/>
          <w:sz w:val="24"/>
          <w:szCs w:val="24"/>
        </w:rPr>
        <w:t>. In spite of India being the largest chickpea producing country a deficit exists in domestic production and demand</w:t>
      </w:r>
      <w:r w:rsidR="005177FB" w:rsidRPr="00E45343">
        <w:rPr>
          <w:rFonts w:ascii="Times New Roman" w:hAnsi="Times New Roman" w:cs="Times New Roman"/>
          <w:sz w:val="24"/>
          <w:szCs w:val="24"/>
        </w:rPr>
        <w:t>,</w:t>
      </w:r>
      <w:r w:rsidR="00CA25C1" w:rsidRPr="00E45343">
        <w:rPr>
          <w:rFonts w:ascii="Times New Roman" w:hAnsi="Times New Roman" w:cs="Times New Roman"/>
          <w:sz w:val="24"/>
          <w:szCs w:val="24"/>
        </w:rPr>
        <w:t xml:space="preserve"> which is met through imports. Chickpea has special significance in the diet of the predominantly vegetarian population of India as it contains more protein (23%), which is complementary with cereals in amino acids profile. However, production and productivity of chickpea </w:t>
      </w:r>
      <w:r w:rsidR="00DC486B" w:rsidRPr="00E45343">
        <w:rPr>
          <w:rFonts w:ascii="Times New Roman" w:hAnsi="Times New Roman" w:cs="Times New Roman"/>
          <w:sz w:val="24"/>
          <w:szCs w:val="24"/>
        </w:rPr>
        <w:t>have been stagnant for the past three decades.</w:t>
      </w:r>
      <w:r w:rsidR="00CA25C1" w:rsidRPr="00E45343">
        <w:rPr>
          <w:rFonts w:ascii="Times New Roman" w:hAnsi="Times New Roman" w:cs="Times New Roman"/>
          <w:sz w:val="24"/>
          <w:szCs w:val="24"/>
        </w:rPr>
        <w:t xml:space="preserve"> </w:t>
      </w:r>
      <w:r w:rsidRPr="00E45343">
        <w:rPr>
          <w:rFonts w:ascii="Times New Roman" w:hAnsi="Times New Roman" w:cs="Times New Roman"/>
          <w:sz w:val="24"/>
          <w:szCs w:val="24"/>
        </w:rPr>
        <w:t xml:space="preserve">One of the main </w:t>
      </w:r>
      <w:r w:rsidR="00D77135" w:rsidRPr="00E45343">
        <w:rPr>
          <w:rFonts w:ascii="Times New Roman" w:hAnsi="Times New Roman" w:cs="Times New Roman"/>
          <w:sz w:val="24"/>
          <w:szCs w:val="24"/>
        </w:rPr>
        <w:t>reasons</w:t>
      </w:r>
      <w:r w:rsidR="00CA25C1" w:rsidRPr="00E45343">
        <w:rPr>
          <w:rFonts w:ascii="Times New Roman" w:hAnsi="Times New Roman" w:cs="Times New Roman"/>
          <w:sz w:val="24"/>
          <w:szCs w:val="24"/>
        </w:rPr>
        <w:t xml:space="preserve"> is it</w:t>
      </w:r>
      <w:r w:rsidR="00CA30A1" w:rsidRPr="00E45343">
        <w:rPr>
          <w:rFonts w:ascii="Times New Roman" w:hAnsi="Times New Roman" w:cs="Times New Roman"/>
          <w:sz w:val="24"/>
          <w:szCs w:val="24"/>
        </w:rPr>
        <w:t>s sensitiv</w:t>
      </w:r>
      <w:r w:rsidR="00DC486B" w:rsidRPr="00E45343">
        <w:rPr>
          <w:rFonts w:ascii="Times New Roman" w:hAnsi="Times New Roman" w:cs="Times New Roman"/>
          <w:sz w:val="24"/>
          <w:szCs w:val="24"/>
        </w:rPr>
        <w:t>ity</w:t>
      </w:r>
      <w:r w:rsidR="00CA30A1" w:rsidRPr="00E45343">
        <w:rPr>
          <w:rFonts w:ascii="Times New Roman" w:hAnsi="Times New Roman" w:cs="Times New Roman"/>
          <w:sz w:val="24"/>
          <w:szCs w:val="24"/>
        </w:rPr>
        <w:t xml:space="preserve"> to moisture stress at critical stages as more than 80% </w:t>
      </w:r>
      <w:r w:rsidR="00D77135" w:rsidRPr="00E45343">
        <w:rPr>
          <w:rFonts w:ascii="Times New Roman" w:hAnsi="Times New Roman" w:cs="Times New Roman"/>
          <w:sz w:val="24"/>
          <w:szCs w:val="24"/>
        </w:rPr>
        <w:t>area</w:t>
      </w:r>
      <w:r w:rsidR="00DC486B" w:rsidRPr="00E45343">
        <w:rPr>
          <w:rFonts w:ascii="Times New Roman" w:hAnsi="Times New Roman" w:cs="Times New Roman"/>
          <w:sz w:val="24"/>
          <w:szCs w:val="24"/>
        </w:rPr>
        <w:t xml:space="preserve"> under chickpea is rainfed (Dhiman </w:t>
      </w:r>
      <w:r w:rsidR="00F7456D" w:rsidRPr="00E45343">
        <w:rPr>
          <w:rFonts w:ascii="Times New Roman" w:hAnsi="Times New Roman" w:cs="Times New Roman"/>
          <w:i/>
          <w:iCs/>
          <w:sz w:val="24"/>
          <w:szCs w:val="24"/>
        </w:rPr>
        <w:t>et al.</w:t>
      </w:r>
      <w:r w:rsidR="003E510A">
        <w:rPr>
          <w:rFonts w:ascii="Times New Roman" w:hAnsi="Times New Roman" w:cs="Times New Roman"/>
          <w:i/>
          <w:iCs/>
          <w:sz w:val="24"/>
          <w:szCs w:val="24"/>
        </w:rPr>
        <w:t>,</w:t>
      </w:r>
      <w:r w:rsidR="00DC486B" w:rsidRPr="00E45343">
        <w:rPr>
          <w:rFonts w:ascii="Times New Roman" w:hAnsi="Times New Roman" w:cs="Times New Roman"/>
          <w:sz w:val="24"/>
          <w:szCs w:val="24"/>
        </w:rPr>
        <w:t xml:space="preserve"> 2006)</w:t>
      </w:r>
      <w:r w:rsidR="004739D2" w:rsidRPr="00E45343">
        <w:rPr>
          <w:rFonts w:ascii="Times New Roman" w:hAnsi="Times New Roman" w:cs="Times New Roman"/>
          <w:sz w:val="24"/>
          <w:szCs w:val="24"/>
        </w:rPr>
        <w:t>.</w:t>
      </w:r>
      <w:r w:rsidR="00DC486B" w:rsidRPr="00E45343">
        <w:rPr>
          <w:rFonts w:ascii="Times New Roman" w:hAnsi="Times New Roman" w:cs="Times New Roman"/>
          <w:sz w:val="24"/>
          <w:szCs w:val="24"/>
        </w:rPr>
        <w:t xml:space="preserve"> </w:t>
      </w:r>
    </w:p>
    <w:p w:rsidR="006312B0" w:rsidRPr="00E45343" w:rsidRDefault="00CA30A1" w:rsidP="00730981">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t>Chi</w:t>
      </w:r>
      <w:r w:rsidR="007D4FB8" w:rsidRPr="00E45343">
        <w:rPr>
          <w:rFonts w:ascii="Times New Roman" w:hAnsi="Times New Roman" w:cs="Times New Roman"/>
          <w:sz w:val="24"/>
          <w:szCs w:val="24"/>
        </w:rPr>
        <w:t>c</w:t>
      </w:r>
      <w:r w:rsidRPr="00E45343">
        <w:rPr>
          <w:rFonts w:ascii="Times New Roman" w:hAnsi="Times New Roman" w:cs="Times New Roman"/>
          <w:sz w:val="24"/>
          <w:szCs w:val="24"/>
        </w:rPr>
        <w:t xml:space="preserve">kpea is a </w:t>
      </w:r>
      <w:r w:rsidR="00732DB2" w:rsidRPr="00E45343">
        <w:rPr>
          <w:rFonts w:ascii="Times New Roman" w:hAnsi="Times New Roman" w:cs="Times New Roman"/>
          <w:sz w:val="24"/>
          <w:szCs w:val="24"/>
        </w:rPr>
        <w:t xml:space="preserve">strictly </w:t>
      </w:r>
      <w:r w:rsidRPr="00E45343">
        <w:rPr>
          <w:rFonts w:ascii="Times New Roman" w:hAnsi="Times New Roman" w:cs="Times New Roman"/>
          <w:sz w:val="24"/>
          <w:szCs w:val="24"/>
        </w:rPr>
        <w:t xml:space="preserve">self pollinated crop and the scope for exploitation of hybrid vigour will depend on the direction and magnitude of heterosis and type of gene action involved. </w:t>
      </w:r>
      <w:r w:rsidR="00732DB2" w:rsidRPr="00E45343">
        <w:rPr>
          <w:rFonts w:ascii="Times New Roman" w:hAnsi="Times New Roman" w:cs="Times New Roman"/>
          <w:sz w:val="24"/>
          <w:szCs w:val="24"/>
        </w:rPr>
        <w:t xml:space="preserve">The estimates of heterosis and inbreeding depression </w:t>
      </w:r>
      <w:r w:rsidR="003249F5" w:rsidRPr="00E45343">
        <w:rPr>
          <w:rFonts w:ascii="Times New Roman" w:hAnsi="Times New Roman" w:cs="Times New Roman"/>
          <w:sz w:val="24"/>
          <w:szCs w:val="24"/>
        </w:rPr>
        <w:t xml:space="preserve">together provide information </w:t>
      </w:r>
      <w:r w:rsidR="00732DB2" w:rsidRPr="00E45343">
        <w:rPr>
          <w:rFonts w:ascii="Times New Roman" w:hAnsi="Times New Roman" w:cs="Times New Roman"/>
          <w:sz w:val="24"/>
          <w:szCs w:val="24"/>
        </w:rPr>
        <w:t xml:space="preserve">about type of gene action involved in the expression of various </w:t>
      </w:r>
      <w:r w:rsidR="005A3976" w:rsidRPr="00E45343">
        <w:rPr>
          <w:rFonts w:ascii="Times New Roman" w:hAnsi="Times New Roman" w:cs="Times New Roman"/>
          <w:sz w:val="24"/>
          <w:szCs w:val="24"/>
        </w:rPr>
        <w:t>quantitative</w:t>
      </w:r>
      <w:r w:rsidR="00732DB2" w:rsidRPr="00E45343">
        <w:rPr>
          <w:rFonts w:ascii="Times New Roman" w:hAnsi="Times New Roman" w:cs="Times New Roman"/>
          <w:sz w:val="24"/>
          <w:szCs w:val="24"/>
        </w:rPr>
        <w:t xml:space="preserve"> traits and</w:t>
      </w:r>
      <w:r w:rsidRPr="00E45343">
        <w:rPr>
          <w:rFonts w:ascii="Times New Roman" w:hAnsi="Times New Roman" w:cs="Times New Roman"/>
          <w:sz w:val="24"/>
          <w:szCs w:val="24"/>
        </w:rPr>
        <w:t xml:space="preserve"> will have a direct bearing on the breeding methodology to be employed for varietal improvement. </w:t>
      </w:r>
      <w:r w:rsidR="00045EAE" w:rsidRPr="00E45343">
        <w:rPr>
          <w:rFonts w:ascii="Times New Roman" w:hAnsi="Times New Roman" w:cs="Times New Roman"/>
          <w:sz w:val="24"/>
          <w:szCs w:val="24"/>
        </w:rPr>
        <w:t xml:space="preserve">Drought </w:t>
      </w:r>
      <w:r w:rsidR="00E9151F" w:rsidRPr="00E45343">
        <w:rPr>
          <w:rFonts w:ascii="Times New Roman" w:hAnsi="Times New Roman" w:cs="Times New Roman"/>
          <w:sz w:val="24"/>
          <w:szCs w:val="24"/>
        </w:rPr>
        <w:t xml:space="preserve">is the single most important abiotic stress, which severely affects the productivity of chickpea under rainfed production system. Significant variation among genotypes for yield and yield contributing characters under moisture stress condition in chickpea has been observed by Durga </w:t>
      </w:r>
      <w:r w:rsidR="00E9151F" w:rsidRPr="00E45343">
        <w:rPr>
          <w:rFonts w:ascii="Times New Roman" w:hAnsi="Times New Roman" w:cs="Times New Roman"/>
          <w:i/>
          <w:iCs/>
          <w:sz w:val="24"/>
          <w:szCs w:val="24"/>
        </w:rPr>
        <w:t>et al.</w:t>
      </w:r>
      <w:r w:rsidR="00E9151F" w:rsidRPr="00E45343">
        <w:rPr>
          <w:rFonts w:ascii="Times New Roman" w:hAnsi="Times New Roman" w:cs="Times New Roman"/>
          <w:sz w:val="24"/>
          <w:szCs w:val="24"/>
        </w:rPr>
        <w:t xml:space="preserve"> (2003), Kumar </w:t>
      </w:r>
      <w:r w:rsidR="00E9151F" w:rsidRPr="00E45343">
        <w:rPr>
          <w:rFonts w:ascii="Times New Roman" w:hAnsi="Times New Roman" w:cs="Times New Roman"/>
          <w:i/>
          <w:iCs/>
          <w:sz w:val="24"/>
          <w:szCs w:val="24"/>
        </w:rPr>
        <w:t xml:space="preserve">et al. </w:t>
      </w:r>
      <w:r w:rsidR="00E9151F" w:rsidRPr="00E45343">
        <w:rPr>
          <w:rFonts w:ascii="Times New Roman" w:hAnsi="Times New Roman" w:cs="Times New Roman"/>
          <w:sz w:val="24"/>
          <w:szCs w:val="24"/>
        </w:rPr>
        <w:t xml:space="preserve">(2004), Dhiman </w:t>
      </w:r>
      <w:r w:rsidR="00E9151F" w:rsidRPr="00E45343">
        <w:rPr>
          <w:rFonts w:ascii="Times New Roman" w:hAnsi="Times New Roman" w:cs="Times New Roman"/>
          <w:i/>
          <w:iCs/>
          <w:sz w:val="24"/>
          <w:szCs w:val="24"/>
        </w:rPr>
        <w:t>et al.</w:t>
      </w:r>
      <w:r w:rsidR="00E9151F" w:rsidRPr="00E45343">
        <w:rPr>
          <w:rFonts w:ascii="Times New Roman" w:hAnsi="Times New Roman" w:cs="Times New Roman"/>
          <w:sz w:val="24"/>
          <w:szCs w:val="24"/>
        </w:rPr>
        <w:t xml:space="preserve"> (2006) and Meena </w:t>
      </w:r>
      <w:r w:rsidR="00E9151F" w:rsidRPr="00E45343">
        <w:rPr>
          <w:rFonts w:ascii="Times New Roman" w:hAnsi="Times New Roman" w:cs="Times New Roman"/>
          <w:i/>
          <w:iCs/>
          <w:sz w:val="24"/>
          <w:szCs w:val="24"/>
        </w:rPr>
        <w:t>et al.</w:t>
      </w:r>
      <w:r w:rsidR="00E9151F" w:rsidRPr="00E45343">
        <w:rPr>
          <w:rFonts w:ascii="Times New Roman" w:hAnsi="Times New Roman" w:cs="Times New Roman"/>
          <w:sz w:val="24"/>
          <w:szCs w:val="24"/>
        </w:rPr>
        <w:t xml:space="preserve"> (2006). </w:t>
      </w:r>
    </w:p>
    <w:p w:rsidR="00CE3646" w:rsidRPr="00E45343" w:rsidRDefault="00BA3058" w:rsidP="00730981">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t>T</w:t>
      </w:r>
      <w:r w:rsidR="00CA30A1" w:rsidRPr="00E45343">
        <w:rPr>
          <w:rFonts w:ascii="Times New Roman" w:hAnsi="Times New Roman" w:cs="Times New Roman"/>
          <w:sz w:val="24"/>
          <w:szCs w:val="24"/>
        </w:rPr>
        <w:t xml:space="preserve">herefore, keeping this in mind the present investigation was carried out </w:t>
      </w:r>
      <w:r w:rsidR="00625CC8" w:rsidRPr="00E45343">
        <w:rPr>
          <w:rFonts w:ascii="Times New Roman" w:hAnsi="Times New Roman" w:cs="Times New Roman"/>
          <w:sz w:val="24"/>
          <w:szCs w:val="24"/>
        </w:rPr>
        <w:t>to</w:t>
      </w:r>
      <w:r w:rsidR="00CA30A1" w:rsidRPr="00E45343">
        <w:rPr>
          <w:rFonts w:ascii="Times New Roman" w:hAnsi="Times New Roman" w:cs="Times New Roman"/>
          <w:sz w:val="24"/>
          <w:szCs w:val="24"/>
        </w:rPr>
        <w:t xml:space="preserve"> estimate degree of heterosis</w:t>
      </w:r>
      <w:r w:rsidR="005E2FCD" w:rsidRPr="00E45343">
        <w:rPr>
          <w:rFonts w:ascii="Times New Roman" w:hAnsi="Times New Roman" w:cs="Times New Roman"/>
          <w:sz w:val="24"/>
          <w:szCs w:val="24"/>
        </w:rPr>
        <w:t xml:space="preserve">, </w:t>
      </w:r>
      <w:r w:rsidR="00CA30A1" w:rsidRPr="00E45343">
        <w:rPr>
          <w:rFonts w:ascii="Times New Roman" w:hAnsi="Times New Roman" w:cs="Times New Roman"/>
          <w:sz w:val="24"/>
          <w:szCs w:val="24"/>
        </w:rPr>
        <w:t>inbreeding depression</w:t>
      </w:r>
      <w:r w:rsidR="005E2FCD" w:rsidRPr="00E45343">
        <w:rPr>
          <w:rFonts w:ascii="Times New Roman" w:hAnsi="Times New Roman" w:cs="Times New Roman"/>
          <w:sz w:val="24"/>
          <w:szCs w:val="24"/>
        </w:rPr>
        <w:t xml:space="preserve"> and components of heterosis (in terms of gene effects)</w:t>
      </w:r>
      <w:r w:rsidR="008C34E2" w:rsidRPr="00E45343">
        <w:rPr>
          <w:rFonts w:ascii="Times New Roman" w:hAnsi="Times New Roman" w:cs="Times New Roman"/>
          <w:sz w:val="24"/>
          <w:szCs w:val="24"/>
        </w:rPr>
        <w:t xml:space="preserve"> </w:t>
      </w:r>
      <w:r w:rsidR="00CA30A1" w:rsidRPr="00E45343">
        <w:rPr>
          <w:rFonts w:ascii="Times New Roman" w:hAnsi="Times New Roman" w:cs="Times New Roman"/>
          <w:sz w:val="24"/>
          <w:szCs w:val="24"/>
        </w:rPr>
        <w:t xml:space="preserve">for metric characters in </w:t>
      </w:r>
      <w:r w:rsidR="008C34E2" w:rsidRPr="00E45343">
        <w:rPr>
          <w:rFonts w:ascii="Times New Roman" w:hAnsi="Times New Roman" w:cs="Times New Roman"/>
          <w:sz w:val="24"/>
          <w:szCs w:val="24"/>
        </w:rPr>
        <w:t xml:space="preserve">five crosses of </w:t>
      </w:r>
      <w:r w:rsidR="00CA30A1" w:rsidRPr="00E45343">
        <w:rPr>
          <w:rFonts w:ascii="Times New Roman" w:hAnsi="Times New Roman" w:cs="Times New Roman"/>
          <w:sz w:val="24"/>
          <w:szCs w:val="24"/>
        </w:rPr>
        <w:t xml:space="preserve">chickpea </w:t>
      </w:r>
      <w:r w:rsidR="00DB6409" w:rsidRPr="00E45343">
        <w:rPr>
          <w:rFonts w:ascii="Times New Roman" w:hAnsi="Times New Roman" w:cs="Times New Roman"/>
          <w:sz w:val="24"/>
          <w:szCs w:val="24"/>
        </w:rPr>
        <w:t xml:space="preserve">grown </w:t>
      </w:r>
      <w:r w:rsidR="008C34E2" w:rsidRPr="00E45343">
        <w:rPr>
          <w:rFonts w:ascii="Times New Roman" w:hAnsi="Times New Roman" w:cs="Times New Roman"/>
          <w:sz w:val="24"/>
          <w:szCs w:val="24"/>
        </w:rPr>
        <w:t>under irrigated and rainfed conditions using generation mean analysis.</w:t>
      </w:r>
    </w:p>
    <w:p w:rsidR="00A6683F" w:rsidRDefault="00A6683F">
      <w:pPr>
        <w:rPr>
          <w:rFonts w:ascii="Times New Roman" w:hAnsi="Times New Roman" w:cs="Times New Roman"/>
          <w:b/>
          <w:bCs/>
          <w:sz w:val="24"/>
          <w:szCs w:val="24"/>
        </w:rPr>
      </w:pPr>
      <w:r>
        <w:rPr>
          <w:rFonts w:ascii="Times New Roman" w:hAnsi="Times New Roman" w:cs="Times New Roman"/>
          <w:b/>
          <w:bCs/>
          <w:sz w:val="24"/>
          <w:szCs w:val="24"/>
        </w:rPr>
        <w:br w:type="page"/>
      </w:r>
    </w:p>
    <w:p w:rsidR="00110A70" w:rsidRDefault="00823DD3" w:rsidP="007429A8">
      <w:pPr>
        <w:tabs>
          <w:tab w:val="left" w:pos="360"/>
        </w:tabs>
        <w:spacing w:before="120" w:after="120" w:line="360" w:lineRule="auto"/>
        <w:jc w:val="center"/>
        <w:rPr>
          <w:rFonts w:ascii="Times New Roman" w:hAnsi="Times New Roman" w:cs="Times New Roman"/>
          <w:b/>
          <w:bCs/>
          <w:sz w:val="24"/>
          <w:szCs w:val="24"/>
        </w:rPr>
      </w:pPr>
      <w:r w:rsidRPr="004A6FD7">
        <w:rPr>
          <w:rFonts w:ascii="Times New Roman" w:hAnsi="Times New Roman" w:cs="Times New Roman"/>
          <w:b/>
          <w:bCs/>
          <w:sz w:val="24"/>
          <w:szCs w:val="24"/>
        </w:rPr>
        <w:lastRenderedPageBreak/>
        <w:t>MATERIALS AND METHODS</w:t>
      </w:r>
    </w:p>
    <w:p w:rsidR="009B7831" w:rsidRPr="00C9411D" w:rsidRDefault="009B7831" w:rsidP="007429A8">
      <w:pPr>
        <w:tabs>
          <w:tab w:val="left" w:pos="360"/>
        </w:tabs>
        <w:spacing w:before="120" w:after="120" w:line="360" w:lineRule="auto"/>
        <w:rPr>
          <w:rFonts w:ascii="Times New Roman" w:hAnsi="Times New Roman" w:cs="Times New Roman"/>
          <w:b/>
          <w:bCs/>
          <w:sz w:val="24"/>
          <w:szCs w:val="24"/>
        </w:rPr>
      </w:pPr>
      <w:r w:rsidRPr="00C9411D">
        <w:rPr>
          <w:rFonts w:ascii="Times New Roman" w:hAnsi="Times New Roman" w:cs="Times New Roman"/>
          <w:b/>
          <w:bCs/>
          <w:sz w:val="24"/>
          <w:szCs w:val="24"/>
        </w:rPr>
        <w:t>Plant material</w:t>
      </w:r>
    </w:p>
    <w:p w:rsidR="00956555" w:rsidRPr="00FE3876" w:rsidRDefault="004F6FFF" w:rsidP="007429A8">
      <w:pPr>
        <w:pStyle w:val="4"/>
        <w:spacing w:before="120" w:after="120" w:line="360" w:lineRule="auto"/>
        <w:rPr>
          <w:rFonts w:eastAsiaTheme="minorEastAsia"/>
          <w:sz w:val="24"/>
          <w:szCs w:val="24"/>
          <w:lang w:eastAsia="en-US"/>
        </w:rPr>
      </w:pPr>
      <w:r>
        <w:rPr>
          <w:rFonts w:eastAsiaTheme="minorEastAsia"/>
          <w:sz w:val="24"/>
          <w:szCs w:val="24"/>
          <w:lang w:eastAsia="en-US"/>
        </w:rPr>
        <w:t>S</w:t>
      </w:r>
      <w:r w:rsidRPr="00FE3876">
        <w:rPr>
          <w:rFonts w:eastAsiaTheme="minorEastAsia"/>
          <w:sz w:val="24"/>
          <w:szCs w:val="24"/>
          <w:lang w:eastAsia="en-US"/>
        </w:rPr>
        <w:t xml:space="preserve">even </w:t>
      </w:r>
      <w:r w:rsidR="00956555" w:rsidRPr="00FE3876">
        <w:rPr>
          <w:rFonts w:eastAsiaTheme="minorEastAsia"/>
          <w:i/>
          <w:sz w:val="24"/>
          <w:szCs w:val="24"/>
          <w:lang w:eastAsia="en-US"/>
        </w:rPr>
        <w:t>desi</w:t>
      </w:r>
      <w:r w:rsidR="00956555" w:rsidRPr="00FE3876">
        <w:rPr>
          <w:rFonts w:eastAsiaTheme="minorEastAsia"/>
          <w:sz w:val="24"/>
          <w:szCs w:val="24"/>
          <w:lang w:eastAsia="en-US"/>
        </w:rPr>
        <w:t xml:space="preserve"> chickpea cultivars </w:t>
      </w:r>
      <w:r w:rsidR="00956555" w:rsidRPr="00FE3876">
        <w:rPr>
          <w:rFonts w:eastAsiaTheme="minorEastAsia"/>
          <w:i/>
          <w:sz w:val="24"/>
          <w:szCs w:val="24"/>
          <w:lang w:eastAsia="en-US"/>
        </w:rPr>
        <w:t xml:space="preserve">viz., </w:t>
      </w:r>
      <w:r w:rsidR="00956555" w:rsidRPr="00FE3876">
        <w:rPr>
          <w:rFonts w:eastAsiaTheme="minorEastAsia"/>
          <w:sz w:val="24"/>
          <w:szCs w:val="24"/>
          <w:lang w:eastAsia="en-US"/>
        </w:rPr>
        <w:t>RSG-895</w:t>
      </w:r>
      <w:r w:rsidR="004E74D8" w:rsidRPr="00FE3876">
        <w:rPr>
          <w:rFonts w:eastAsiaTheme="minorEastAsia"/>
          <w:sz w:val="24"/>
          <w:szCs w:val="24"/>
          <w:lang w:eastAsia="en-US"/>
        </w:rPr>
        <w:t xml:space="preserve"> (Medium bold)</w:t>
      </w:r>
      <w:r w:rsidR="00956555" w:rsidRPr="00FE3876">
        <w:rPr>
          <w:rFonts w:eastAsiaTheme="minorEastAsia"/>
          <w:sz w:val="24"/>
          <w:szCs w:val="24"/>
          <w:lang w:eastAsia="en-US"/>
        </w:rPr>
        <w:t>, RSG-888</w:t>
      </w:r>
      <w:r w:rsidR="004E74D8" w:rsidRPr="00FE3876">
        <w:rPr>
          <w:rFonts w:eastAsiaTheme="minorEastAsia"/>
          <w:sz w:val="24"/>
          <w:szCs w:val="24"/>
          <w:lang w:eastAsia="en-US"/>
        </w:rPr>
        <w:t xml:space="preserve"> (Medium bold)</w:t>
      </w:r>
      <w:r w:rsidR="00956555" w:rsidRPr="00FE3876">
        <w:rPr>
          <w:rFonts w:eastAsiaTheme="minorEastAsia"/>
          <w:sz w:val="24"/>
          <w:szCs w:val="24"/>
          <w:lang w:eastAsia="en-US"/>
        </w:rPr>
        <w:t>, ICC-4958</w:t>
      </w:r>
      <w:r w:rsidR="004E74D8" w:rsidRPr="00FE3876">
        <w:rPr>
          <w:rFonts w:eastAsiaTheme="minorEastAsia"/>
          <w:sz w:val="24"/>
          <w:szCs w:val="24"/>
          <w:lang w:eastAsia="en-US"/>
        </w:rPr>
        <w:t>(Bold)</w:t>
      </w:r>
      <w:r w:rsidR="00956555" w:rsidRPr="00FE3876">
        <w:rPr>
          <w:rFonts w:eastAsiaTheme="minorEastAsia"/>
          <w:sz w:val="24"/>
          <w:szCs w:val="24"/>
          <w:lang w:eastAsia="en-US"/>
        </w:rPr>
        <w:t>, IPC-94-94</w:t>
      </w:r>
      <w:r w:rsidR="004E74D8" w:rsidRPr="00FE3876">
        <w:rPr>
          <w:rFonts w:eastAsiaTheme="minorEastAsia"/>
          <w:sz w:val="24"/>
          <w:szCs w:val="24"/>
          <w:lang w:eastAsia="en-US"/>
        </w:rPr>
        <w:t xml:space="preserve"> (Bold)</w:t>
      </w:r>
      <w:r w:rsidR="00956555" w:rsidRPr="00FE3876">
        <w:rPr>
          <w:rFonts w:eastAsiaTheme="minorEastAsia"/>
          <w:sz w:val="24"/>
          <w:szCs w:val="24"/>
          <w:lang w:eastAsia="en-US"/>
        </w:rPr>
        <w:t>, CSJD-901</w:t>
      </w:r>
      <w:r w:rsidR="004E74D8" w:rsidRPr="00FE3876">
        <w:rPr>
          <w:rFonts w:eastAsiaTheme="minorEastAsia"/>
          <w:sz w:val="24"/>
          <w:szCs w:val="24"/>
          <w:lang w:eastAsia="en-US"/>
        </w:rPr>
        <w:t>(Medium bold)</w:t>
      </w:r>
      <w:r w:rsidR="00956555" w:rsidRPr="00FE3876">
        <w:rPr>
          <w:rFonts w:eastAsiaTheme="minorEastAsia"/>
          <w:sz w:val="24"/>
          <w:szCs w:val="24"/>
          <w:lang w:eastAsia="en-US"/>
        </w:rPr>
        <w:t>, RSG-931</w:t>
      </w:r>
      <w:r w:rsidR="004E74D8" w:rsidRPr="00FE3876">
        <w:rPr>
          <w:rFonts w:eastAsiaTheme="minorEastAsia"/>
          <w:sz w:val="24"/>
          <w:szCs w:val="24"/>
          <w:lang w:eastAsia="en-US"/>
        </w:rPr>
        <w:t>(Medium bold)</w:t>
      </w:r>
      <w:r w:rsidR="00956555" w:rsidRPr="00FE3876">
        <w:rPr>
          <w:rFonts w:eastAsiaTheme="minorEastAsia"/>
          <w:sz w:val="24"/>
          <w:szCs w:val="24"/>
          <w:lang w:eastAsia="en-US"/>
        </w:rPr>
        <w:t xml:space="preserve"> and BG-362</w:t>
      </w:r>
      <w:r w:rsidR="004E74D8" w:rsidRPr="00FE3876">
        <w:rPr>
          <w:rFonts w:eastAsiaTheme="minorEastAsia"/>
          <w:sz w:val="24"/>
          <w:szCs w:val="24"/>
          <w:lang w:eastAsia="en-US"/>
        </w:rPr>
        <w:t xml:space="preserve"> (Bold)</w:t>
      </w:r>
      <w:r w:rsidR="00956555" w:rsidRPr="00FE3876">
        <w:rPr>
          <w:rFonts w:eastAsiaTheme="minorEastAsia"/>
          <w:sz w:val="24"/>
          <w:szCs w:val="24"/>
          <w:lang w:eastAsia="en-US"/>
        </w:rPr>
        <w:t xml:space="preserve"> were crossed in five combinations</w:t>
      </w:r>
      <w:r w:rsidR="00956555" w:rsidRPr="00FE3876">
        <w:rPr>
          <w:rFonts w:eastAsiaTheme="minorEastAsia"/>
          <w:i/>
          <w:sz w:val="24"/>
          <w:szCs w:val="24"/>
          <w:lang w:eastAsia="en-US"/>
        </w:rPr>
        <w:t xml:space="preserve"> viz.,</w:t>
      </w:r>
      <w:r w:rsidR="00956555" w:rsidRPr="00FE3876">
        <w:rPr>
          <w:rFonts w:eastAsiaTheme="minorEastAsia" w:hint="eastAsia"/>
          <w:i/>
          <w:sz w:val="24"/>
          <w:szCs w:val="24"/>
        </w:rPr>
        <w:t xml:space="preserve"> </w:t>
      </w:r>
      <w:r w:rsidR="00956555" w:rsidRPr="00FE3876">
        <w:rPr>
          <w:rFonts w:eastAsiaTheme="minorEastAsia"/>
          <w:sz w:val="24"/>
          <w:szCs w:val="24"/>
          <w:lang w:eastAsia="en-US"/>
        </w:rPr>
        <w:t xml:space="preserve">RSG-895 x RSG-888, RSG-888 x ICC-4958, IPC-94-94 x RSG-888, CSJD-901 x RSG-931 and BG-362 x RSG-931. Five generations </w:t>
      </w:r>
      <w:r w:rsidR="00956555" w:rsidRPr="00FE3876">
        <w:rPr>
          <w:rFonts w:eastAsiaTheme="minorEastAsia"/>
          <w:i/>
          <w:sz w:val="24"/>
          <w:szCs w:val="24"/>
          <w:lang w:eastAsia="en-US"/>
        </w:rPr>
        <w:t xml:space="preserve">viz., </w:t>
      </w:r>
      <w:r w:rsidR="00956555" w:rsidRPr="00FE3876">
        <w:rPr>
          <w:rFonts w:eastAsiaTheme="minorEastAsia"/>
          <w:sz w:val="24"/>
          <w:szCs w:val="24"/>
          <w:lang w:eastAsia="en-US"/>
        </w:rPr>
        <w:t>P</w:t>
      </w:r>
      <w:r w:rsidR="00956555" w:rsidRPr="00FE3876">
        <w:rPr>
          <w:rFonts w:eastAsiaTheme="minorEastAsia"/>
          <w:sz w:val="24"/>
          <w:szCs w:val="24"/>
          <w:vertAlign w:val="subscript"/>
          <w:lang w:eastAsia="en-US"/>
        </w:rPr>
        <w:t>1</w:t>
      </w:r>
      <w:r w:rsidR="00956555" w:rsidRPr="00FE3876">
        <w:rPr>
          <w:rFonts w:eastAsiaTheme="minorEastAsia"/>
          <w:sz w:val="24"/>
          <w:szCs w:val="24"/>
          <w:lang w:eastAsia="en-US"/>
        </w:rPr>
        <w:t>, P</w:t>
      </w:r>
      <w:r w:rsidR="00956555" w:rsidRPr="00FE3876">
        <w:rPr>
          <w:rFonts w:eastAsiaTheme="minorEastAsia"/>
          <w:sz w:val="24"/>
          <w:szCs w:val="24"/>
          <w:vertAlign w:val="subscript"/>
          <w:lang w:eastAsia="en-US"/>
        </w:rPr>
        <w:t>2</w:t>
      </w:r>
      <w:r w:rsidR="00956555" w:rsidRPr="00FE3876">
        <w:rPr>
          <w:rFonts w:eastAsiaTheme="minorEastAsia"/>
          <w:sz w:val="24"/>
          <w:szCs w:val="24"/>
          <w:lang w:eastAsia="en-US"/>
        </w:rPr>
        <w:t>, F</w:t>
      </w:r>
      <w:r w:rsidR="00956555" w:rsidRPr="00FE3876">
        <w:rPr>
          <w:rFonts w:eastAsiaTheme="minorEastAsia"/>
          <w:sz w:val="24"/>
          <w:szCs w:val="24"/>
          <w:vertAlign w:val="subscript"/>
          <w:lang w:eastAsia="en-US"/>
        </w:rPr>
        <w:t>1</w:t>
      </w:r>
      <w:r w:rsidR="00956555" w:rsidRPr="00FE3876">
        <w:rPr>
          <w:rFonts w:eastAsiaTheme="minorEastAsia"/>
          <w:sz w:val="24"/>
          <w:szCs w:val="24"/>
          <w:lang w:eastAsia="en-US"/>
        </w:rPr>
        <w:t>, F</w:t>
      </w:r>
      <w:r w:rsidR="00956555" w:rsidRPr="00FE3876">
        <w:rPr>
          <w:rFonts w:eastAsiaTheme="minorEastAsia"/>
          <w:sz w:val="24"/>
          <w:szCs w:val="24"/>
          <w:vertAlign w:val="subscript"/>
          <w:lang w:eastAsia="en-US"/>
        </w:rPr>
        <w:t>2</w:t>
      </w:r>
      <w:r w:rsidR="00956555" w:rsidRPr="00FE3876">
        <w:rPr>
          <w:rFonts w:eastAsiaTheme="minorEastAsia"/>
          <w:sz w:val="24"/>
          <w:szCs w:val="24"/>
          <w:lang w:eastAsia="en-US"/>
        </w:rPr>
        <w:t xml:space="preserve"> and F</w:t>
      </w:r>
      <w:r w:rsidR="00956555" w:rsidRPr="00FE3876">
        <w:rPr>
          <w:rFonts w:eastAsiaTheme="minorEastAsia"/>
          <w:sz w:val="24"/>
          <w:szCs w:val="24"/>
          <w:vertAlign w:val="subscript"/>
          <w:lang w:eastAsia="en-US"/>
        </w:rPr>
        <w:t>3</w:t>
      </w:r>
      <w:r w:rsidR="00956555" w:rsidRPr="00FE3876">
        <w:rPr>
          <w:rFonts w:eastAsiaTheme="minorEastAsia"/>
          <w:i/>
          <w:sz w:val="24"/>
          <w:szCs w:val="24"/>
          <w:lang w:eastAsia="en-US"/>
        </w:rPr>
        <w:t xml:space="preserve"> </w:t>
      </w:r>
      <w:r w:rsidR="00956555" w:rsidRPr="00FE3876">
        <w:rPr>
          <w:rFonts w:eastAsiaTheme="minorEastAsia"/>
          <w:sz w:val="24"/>
          <w:szCs w:val="24"/>
          <w:lang w:eastAsia="en-US"/>
        </w:rPr>
        <w:t>of these five crosses were grown in compact family block design with three replications under both irrigated (two supplemental irrigations) and rainfed (on receding soil moisture</w:t>
      </w:r>
      <w:r w:rsidR="00BF57DC" w:rsidRPr="00FE3876">
        <w:rPr>
          <w:rFonts w:eastAsiaTheme="minorEastAsia"/>
          <w:sz w:val="24"/>
          <w:szCs w:val="24"/>
          <w:lang w:eastAsia="en-US"/>
        </w:rPr>
        <w:t>) conditions</w:t>
      </w:r>
      <w:r w:rsidR="00956555" w:rsidRPr="00FE3876">
        <w:rPr>
          <w:rFonts w:eastAsiaTheme="minorEastAsia"/>
          <w:sz w:val="24"/>
          <w:szCs w:val="24"/>
          <w:lang w:eastAsia="en-US"/>
        </w:rPr>
        <w:t xml:space="preserve"> at Research Farm, Agricultural Research Sub Station, Hanumangarh</w:t>
      </w:r>
      <w:r w:rsidR="00B70268" w:rsidRPr="00FE3876">
        <w:rPr>
          <w:rFonts w:eastAsiaTheme="minorEastAsia"/>
          <w:sz w:val="24"/>
          <w:szCs w:val="24"/>
          <w:lang w:eastAsia="en-US"/>
        </w:rPr>
        <w:t>, India</w:t>
      </w:r>
      <w:r w:rsidR="00956555" w:rsidRPr="00FE3876">
        <w:rPr>
          <w:rFonts w:eastAsiaTheme="minorEastAsia"/>
          <w:sz w:val="24"/>
          <w:szCs w:val="24"/>
          <w:lang w:eastAsia="en-US"/>
        </w:rPr>
        <w:t>.</w:t>
      </w:r>
      <w:r w:rsidR="00B027C5" w:rsidRPr="00FE3876">
        <w:rPr>
          <w:rFonts w:eastAsiaTheme="minorEastAsia"/>
          <w:sz w:val="24"/>
          <w:szCs w:val="24"/>
          <w:lang w:eastAsia="en-US"/>
        </w:rPr>
        <w:t xml:space="preserve"> The average precipitation was 241.6 mm and average temperature was 3</w:t>
      </w:r>
      <w:r w:rsidR="00936E3A" w:rsidRPr="00FE3876">
        <w:rPr>
          <w:rFonts w:eastAsiaTheme="minorEastAsia"/>
          <w:sz w:val="24"/>
          <w:szCs w:val="24"/>
          <w:lang w:eastAsia="en-US"/>
        </w:rPr>
        <w:t>2.26</w:t>
      </w:r>
      <w:r w:rsidR="00B027C5" w:rsidRPr="00FE3876">
        <w:rPr>
          <w:rFonts w:eastAsiaTheme="minorEastAsia"/>
          <w:sz w:val="24"/>
          <w:szCs w:val="24"/>
          <w:vertAlign w:val="superscript"/>
          <w:lang w:eastAsia="en-US"/>
        </w:rPr>
        <w:t>0</w:t>
      </w:r>
      <w:r w:rsidR="00B027C5" w:rsidRPr="00FE3876">
        <w:rPr>
          <w:rFonts w:eastAsiaTheme="minorEastAsia"/>
          <w:sz w:val="24"/>
          <w:szCs w:val="24"/>
          <w:lang w:eastAsia="en-US"/>
        </w:rPr>
        <w:t xml:space="preserve">C. </w:t>
      </w:r>
      <w:r w:rsidR="00956555" w:rsidRPr="00FE3876">
        <w:rPr>
          <w:rFonts w:eastAsiaTheme="minorEastAsia"/>
          <w:sz w:val="24"/>
          <w:szCs w:val="24"/>
          <w:lang w:eastAsia="en-US"/>
        </w:rPr>
        <w:t xml:space="preserve"> Seeds were sown in 3 meter long rows. </w:t>
      </w:r>
      <w:r w:rsidR="00BF57DC" w:rsidRPr="00FE3876">
        <w:rPr>
          <w:rFonts w:eastAsiaTheme="minorEastAsia"/>
          <w:sz w:val="24"/>
          <w:szCs w:val="24"/>
          <w:lang w:eastAsia="en-US"/>
        </w:rPr>
        <w:t>Rows were spaced 30 cm apart and plant to plant distance was maintained at 10 cm. Parents were sown in two rows, F</w:t>
      </w:r>
      <w:r w:rsidR="00BF57DC" w:rsidRPr="00FE3876">
        <w:rPr>
          <w:rFonts w:eastAsiaTheme="minorEastAsia"/>
          <w:sz w:val="24"/>
          <w:szCs w:val="24"/>
          <w:vertAlign w:val="subscript"/>
          <w:lang w:eastAsia="en-US"/>
        </w:rPr>
        <w:t>1</w:t>
      </w:r>
      <w:r w:rsidR="00BF57DC" w:rsidRPr="00FE3876">
        <w:rPr>
          <w:rFonts w:eastAsiaTheme="minorEastAsia"/>
          <w:sz w:val="24"/>
          <w:szCs w:val="24"/>
          <w:lang w:eastAsia="en-US"/>
        </w:rPr>
        <w:t>s in one row and F</w:t>
      </w:r>
      <w:r w:rsidR="00BF57DC" w:rsidRPr="00FE3876">
        <w:rPr>
          <w:rFonts w:eastAsiaTheme="minorEastAsia"/>
          <w:sz w:val="24"/>
          <w:szCs w:val="24"/>
          <w:vertAlign w:val="subscript"/>
          <w:lang w:eastAsia="en-US"/>
        </w:rPr>
        <w:t>2</w:t>
      </w:r>
      <w:r w:rsidR="00BF57DC" w:rsidRPr="00FE3876">
        <w:rPr>
          <w:rFonts w:eastAsiaTheme="minorEastAsia"/>
          <w:sz w:val="24"/>
          <w:szCs w:val="24"/>
          <w:lang w:eastAsia="en-US"/>
        </w:rPr>
        <w:t>s and F</w:t>
      </w:r>
      <w:r w:rsidR="00BF57DC" w:rsidRPr="00FE3876">
        <w:rPr>
          <w:rFonts w:eastAsiaTheme="minorEastAsia"/>
          <w:sz w:val="24"/>
          <w:szCs w:val="24"/>
          <w:vertAlign w:val="subscript"/>
          <w:lang w:eastAsia="en-US"/>
        </w:rPr>
        <w:t>3</w:t>
      </w:r>
      <w:r w:rsidR="00847073">
        <w:rPr>
          <w:rFonts w:eastAsiaTheme="minorEastAsia"/>
          <w:sz w:val="24"/>
          <w:szCs w:val="24"/>
          <w:lang w:eastAsia="en-US"/>
        </w:rPr>
        <w:t xml:space="preserve">s were sown in four rows. </w:t>
      </w:r>
      <w:r w:rsidR="00956555" w:rsidRPr="00FE3876">
        <w:rPr>
          <w:rFonts w:eastAsiaTheme="minorEastAsia"/>
          <w:sz w:val="24"/>
          <w:szCs w:val="24"/>
          <w:lang w:eastAsia="en-US"/>
        </w:rPr>
        <w:t xml:space="preserve"> </w:t>
      </w:r>
      <w:r w:rsidR="008E6BFB">
        <w:rPr>
          <w:rFonts w:eastAsiaTheme="minorEastAsia"/>
          <w:sz w:val="24"/>
          <w:szCs w:val="24"/>
          <w:lang w:eastAsia="en-US"/>
        </w:rPr>
        <w:t>Among the eleven studied characters o</w:t>
      </w:r>
      <w:r w:rsidR="00956555" w:rsidRPr="00FE3876">
        <w:rPr>
          <w:rFonts w:eastAsiaTheme="minorEastAsia"/>
          <w:sz w:val="24"/>
          <w:szCs w:val="24"/>
          <w:lang w:eastAsia="en-US"/>
        </w:rPr>
        <w:t>bservation</w:t>
      </w:r>
      <w:r w:rsidR="00D35066">
        <w:rPr>
          <w:rFonts w:eastAsiaTheme="minorEastAsia"/>
          <w:sz w:val="24"/>
          <w:szCs w:val="24"/>
          <w:lang w:eastAsia="en-US"/>
        </w:rPr>
        <w:t>s</w:t>
      </w:r>
      <w:r w:rsidR="00956555" w:rsidRPr="00FE3876">
        <w:rPr>
          <w:rFonts w:eastAsiaTheme="minorEastAsia"/>
          <w:sz w:val="24"/>
          <w:szCs w:val="24"/>
          <w:lang w:eastAsia="en-US"/>
        </w:rPr>
        <w:t xml:space="preserve"> for plant height, fruiting branches per plant, pods per plant, seeds per pod, biological yield per plant, seed yield per plant, harvest index, 100-seed weight and pro</w:t>
      </w:r>
      <w:r w:rsidR="00FE3BA5" w:rsidRPr="00FE3876">
        <w:rPr>
          <w:rFonts w:eastAsiaTheme="minorEastAsia"/>
          <w:sz w:val="24"/>
          <w:szCs w:val="24"/>
          <w:lang w:eastAsia="en-US"/>
        </w:rPr>
        <w:t xml:space="preserve">tein content were recorded </w:t>
      </w:r>
      <w:r w:rsidR="00DE6522" w:rsidRPr="00FE3876">
        <w:rPr>
          <w:rFonts w:eastAsiaTheme="minorEastAsia"/>
          <w:sz w:val="24"/>
          <w:szCs w:val="24"/>
          <w:lang w:eastAsia="en-US"/>
        </w:rPr>
        <w:t xml:space="preserve">on </w:t>
      </w:r>
      <w:r w:rsidR="008E6BFB">
        <w:rPr>
          <w:rFonts w:eastAsiaTheme="minorEastAsia"/>
          <w:sz w:val="24"/>
          <w:szCs w:val="24"/>
          <w:lang w:eastAsia="en-US"/>
        </w:rPr>
        <w:t xml:space="preserve">10 </w:t>
      </w:r>
      <w:r w:rsidR="00DE6522" w:rsidRPr="00FE3876">
        <w:rPr>
          <w:rFonts w:eastAsiaTheme="minorEastAsia"/>
          <w:sz w:val="24"/>
          <w:szCs w:val="24"/>
          <w:lang w:eastAsia="en-US"/>
        </w:rPr>
        <w:t>randomly</w:t>
      </w:r>
      <w:r w:rsidR="00956555" w:rsidRPr="00FE3876">
        <w:rPr>
          <w:rFonts w:eastAsiaTheme="minorEastAsia"/>
          <w:sz w:val="24"/>
          <w:szCs w:val="24"/>
          <w:lang w:eastAsia="en-US"/>
        </w:rPr>
        <w:t xml:space="preserve"> selected plants</w:t>
      </w:r>
      <w:r w:rsidR="00FE3BA5" w:rsidRPr="00FE3876">
        <w:rPr>
          <w:rFonts w:eastAsiaTheme="minorEastAsia"/>
          <w:sz w:val="24"/>
          <w:szCs w:val="24"/>
          <w:lang w:eastAsia="en-US"/>
        </w:rPr>
        <w:t xml:space="preserve"> </w:t>
      </w:r>
      <w:r w:rsidR="00DE6522" w:rsidRPr="00FE3876">
        <w:rPr>
          <w:rFonts w:eastAsiaTheme="minorEastAsia"/>
          <w:sz w:val="24"/>
          <w:szCs w:val="24"/>
          <w:lang w:eastAsia="en-US"/>
        </w:rPr>
        <w:t>from each</w:t>
      </w:r>
      <w:r w:rsidR="00FE3BA5" w:rsidRPr="00FE3876">
        <w:rPr>
          <w:rFonts w:eastAsiaTheme="minorEastAsia"/>
          <w:sz w:val="24"/>
          <w:szCs w:val="24"/>
          <w:lang w:eastAsia="en-US"/>
        </w:rPr>
        <w:t xml:space="preserve"> of the </w:t>
      </w:r>
      <w:r w:rsidR="00956555" w:rsidRPr="00FE3876">
        <w:rPr>
          <w:rFonts w:eastAsiaTheme="minorEastAsia"/>
          <w:sz w:val="24"/>
          <w:szCs w:val="24"/>
          <w:lang w:eastAsia="en-US"/>
        </w:rPr>
        <w:t>P</w:t>
      </w:r>
      <w:r w:rsidR="00956555" w:rsidRPr="00FE3876">
        <w:rPr>
          <w:rFonts w:eastAsiaTheme="minorEastAsia"/>
          <w:sz w:val="24"/>
          <w:szCs w:val="24"/>
          <w:vertAlign w:val="subscript"/>
          <w:lang w:eastAsia="en-US"/>
        </w:rPr>
        <w:t>1</w:t>
      </w:r>
      <w:r w:rsidR="00956555" w:rsidRPr="00FE3876">
        <w:rPr>
          <w:rFonts w:eastAsiaTheme="minorEastAsia"/>
          <w:sz w:val="24"/>
          <w:szCs w:val="24"/>
          <w:lang w:eastAsia="en-US"/>
        </w:rPr>
        <w:t>, P</w:t>
      </w:r>
      <w:r w:rsidR="00956555" w:rsidRPr="00FE3876">
        <w:rPr>
          <w:rFonts w:eastAsiaTheme="minorEastAsia"/>
          <w:sz w:val="24"/>
          <w:szCs w:val="24"/>
          <w:vertAlign w:val="subscript"/>
          <w:lang w:eastAsia="en-US"/>
        </w:rPr>
        <w:t>2</w:t>
      </w:r>
      <w:r w:rsidR="00956555" w:rsidRPr="00FE3876">
        <w:rPr>
          <w:rFonts w:eastAsiaTheme="minorEastAsia"/>
          <w:sz w:val="24"/>
          <w:szCs w:val="24"/>
          <w:lang w:eastAsia="en-US"/>
        </w:rPr>
        <w:t xml:space="preserve"> and F</w:t>
      </w:r>
      <w:r w:rsidR="00956555" w:rsidRPr="00FE3876">
        <w:rPr>
          <w:rFonts w:eastAsiaTheme="minorEastAsia"/>
          <w:sz w:val="24"/>
          <w:szCs w:val="24"/>
          <w:vertAlign w:val="subscript"/>
          <w:lang w:eastAsia="en-US"/>
        </w:rPr>
        <w:t xml:space="preserve">1 </w:t>
      </w:r>
      <w:r w:rsidR="00FE3BA5" w:rsidRPr="00FE3876">
        <w:rPr>
          <w:rFonts w:eastAsiaTheme="minorEastAsia"/>
          <w:sz w:val="24"/>
          <w:szCs w:val="24"/>
          <w:lang w:eastAsia="en-US"/>
        </w:rPr>
        <w:t xml:space="preserve">and </w:t>
      </w:r>
      <w:r w:rsidR="005946CE">
        <w:rPr>
          <w:rFonts w:eastAsiaTheme="minorEastAsia"/>
          <w:sz w:val="24"/>
          <w:szCs w:val="24"/>
          <w:lang w:eastAsia="en-US"/>
        </w:rPr>
        <w:t xml:space="preserve">on </w:t>
      </w:r>
      <w:r w:rsidR="00956555" w:rsidRPr="00FE3876">
        <w:rPr>
          <w:rFonts w:eastAsiaTheme="minorEastAsia"/>
          <w:sz w:val="24"/>
          <w:szCs w:val="24"/>
          <w:lang w:eastAsia="en-US"/>
        </w:rPr>
        <w:t>20</w:t>
      </w:r>
      <w:r w:rsidR="005946CE">
        <w:rPr>
          <w:rFonts w:eastAsiaTheme="minorEastAsia"/>
          <w:sz w:val="24"/>
          <w:szCs w:val="24"/>
          <w:lang w:eastAsia="en-US"/>
        </w:rPr>
        <w:t xml:space="preserve"> randomly selected</w:t>
      </w:r>
      <w:r w:rsidR="00956555" w:rsidRPr="00FE3876">
        <w:rPr>
          <w:rFonts w:eastAsiaTheme="minorEastAsia"/>
          <w:sz w:val="24"/>
          <w:szCs w:val="24"/>
          <w:lang w:eastAsia="en-US"/>
        </w:rPr>
        <w:t xml:space="preserve"> plants </w:t>
      </w:r>
      <w:r w:rsidR="00FE3BA5" w:rsidRPr="00FE3876">
        <w:rPr>
          <w:rFonts w:eastAsiaTheme="minorEastAsia"/>
          <w:sz w:val="24"/>
          <w:szCs w:val="24"/>
          <w:lang w:eastAsia="en-US"/>
        </w:rPr>
        <w:t xml:space="preserve">from each of the </w:t>
      </w:r>
      <w:r w:rsidR="00956555" w:rsidRPr="00FE3876">
        <w:rPr>
          <w:rFonts w:eastAsiaTheme="minorEastAsia"/>
          <w:sz w:val="24"/>
          <w:szCs w:val="24"/>
          <w:lang w:eastAsia="en-US"/>
        </w:rPr>
        <w:t>F</w:t>
      </w:r>
      <w:r w:rsidR="00956555" w:rsidRPr="00FE3876">
        <w:rPr>
          <w:rFonts w:eastAsiaTheme="minorEastAsia"/>
          <w:sz w:val="24"/>
          <w:szCs w:val="24"/>
          <w:vertAlign w:val="subscript"/>
          <w:lang w:eastAsia="en-US"/>
        </w:rPr>
        <w:t xml:space="preserve">2 </w:t>
      </w:r>
      <w:r w:rsidR="00956555" w:rsidRPr="00FE3876">
        <w:rPr>
          <w:rFonts w:eastAsiaTheme="minorEastAsia"/>
          <w:sz w:val="24"/>
          <w:szCs w:val="24"/>
          <w:lang w:eastAsia="en-US"/>
        </w:rPr>
        <w:t>and F</w:t>
      </w:r>
      <w:r w:rsidR="00956555" w:rsidRPr="00FE3876">
        <w:rPr>
          <w:rFonts w:eastAsiaTheme="minorEastAsia"/>
          <w:sz w:val="24"/>
          <w:szCs w:val="24"/>
          <w:vertAlign w:val="subscript"/>
          <w:lang w:eastAsia="en-US"/>
        </w:rPr>
        <w:t>3</w:t>
      </w:r>
      <w:r w:rsidR="00956555" w:rsidRPr="00FE3876">
        <w:rPr>
          <w:rFonts w:eastAsiaTheme="minorEastAsia"/>
          <w:sz w:val="24"/>
          <w:szCs w:val="24"/>
          <w:lang w:eastAsia="en-US"/>
        </w:rPr>
        <w:t xml:space="preserve"> generations.</w:t>
      </w:r>
      <w:r w:rsidR="008E6BFB" w:rsidRPr="008E6BFB">
        <w:rPr>
          <w:rFonts w:eastAsiaTheme="minorEastAsia"/>
          <w:color w:val="FF0000"/>
          <w:sz w:val="24"/>
          <w:szCs w:val="24"/>
          <w:lang w:eastAsia="en-US"/>
        </w:rPr>
        <w:t xml:space="preserve"> </w:t>
      </w:r>
      <w:r w:rsidR="008E6BFB" w:rsidRPr="008E6BFB">
        <w:rPr>
          <w:rFonts w:eastAsiaTheme="minorEastAsia"/>
          <w:sz w:val="24"/>
          <w:szCs w:val="24"/>
          <w:lang w:eastAsia="en-US"/>
        </w:rPr>
        <w:t>The</w:t>
      </w:r>
      <w:r w:rsidR="008E6BFB">
        <w:rPr>
          <w:rFonts w:eastAsiaTheme="minorEastAsia"/>
          <w:color w:val="FF0000"/>
          <w:sz w:val="24"/>
          <w:szCs w:val="24"/>
          <w:lang w:eastAsia="en-US"/>
        </w:rPr>
        <w:t xml:space="preserve"> </w:t>
      </w:r>
      <w:r w:rsidR="008E6BFB" w:rsidRPr="008E6BFB">
        <w:rPr>
          <w:rFonts w:eastAsiaTheme="minorEastAsia"/>
          <w:sz w:val="24"/>
          <w:szCs w:val="24"/>
          <w:lang w:eastAsia="en-US"/>
        </w:rPr>
        <w:t>observation</w:t>
      </w:r>
      <w:r w:rsidR="00D35066">
        <w:rPr>
          <w:rFonts w:eastAsiaTheme="minorEastAsia"/>
          <w:sz w:val="24"/>
          <w:szCs w:val="24"/>
          <w:lang w:eastAsia="en-US"/>
        </w:rPr>
        <w:t>s</w:t>
      </w:r>
      <w:r w:rsidR="008E6BFB" w:rsidRPr="008E6BFB">
        <w:rPr>
          <w:rFonts w:eastAsiaTheme="minorEastAsia"/>
          <w:sz w:val="24"/>
          <w:szCs w:val="24"/>
          <w:lang w:eastAsia="en-US"/>
        </w:rPr>
        <w:t xml:space="preserve"> for days </w:t>
      </w:r>
      <w:r w:rsidR="005946CE" w:rsidRPr="008E6BFB">
        <w:rPr>
          <w:rFonts w:eastAsiaTheme="minorEastAsia"/>
          <w:sz w:val="24"/>
          <w:szCs w:val="24"/>
          <w:lang w:eastAsia="en-US"/>
        </w:rPr>
        <w:t xml:space="preserve">to </w:t>
      </w:r>
      <w:r w:rsidR="008E6BFB" w:rsidRPr="008E6BFB">
        <w:rPr>
          <w:rFonts w:eastAsiaTheme="minorEastAsia"/>
          <w:sz w:val="24"/>
          <w:szCs w:val="24"/>
          <w:lang w:eastAsia="en-US"/>
        </w:rPr>
        <w:t>50% flowe</w:t>
      </w:r>
      <w:r w:rsidR="005946CE">
        <w:rPr>
          <w:rFonts w:eastAsiaTheme="minorEastAsia"/>
          <w:sz w:val="24"/>
          <w:szCs w:val="24"/>
          <w:lang w:eastAsia="en-US"/>
        </w:rPr>
        <w:t>ring and</w:t>
      </w:r>
      <w:r w:rsidR="008E6BFB" w:rsidRPr="008E6BFB">
        <w:rPr>
          <w:rFonts w:eastAsiaTheme="minorEastAsia"/>
          <w:sz w:val="24"/>
          <w:szCs w:val="24"/>
          <w:lang w:eastAsia="en-US"/>
        </w:rPr>
        <w:t xml:space="preserve"> days to maturity were recorded on the plot basis.</w:t>
      </w:r>
    </w:p>
    <w:p w:rsidR="000D5E7D" w:rsidRPr="00C9411D" w:rsidRDefault="00DD4707" w:rsidP="007429A8">
      <w:pPr>
        <w:pStyle w:val="4"/>
        <w:spacing w:before="120" w:after="120" w:line="360" w:lineRule="auto"/>
        <w:rPr>
          <w:rFonts w:eastAsiaTheme="minorEastAsia"/>
          <w:b/>
          <w:bCs/>
          <w:sz w:val="24"/>
          <w:szCs w:val="24"/>
          <w:lang w:eastAsia="en-US"/>
        </w:rPr>
      </w:pPr>
      <w:r w:rsidRPr="00C9411D">
        <w:rPr>
          <w:rFonts w:eastAsiaTheme="minorEastAsia"/>
          <w:b/>
          <w:bCs/>
          <w:sz w:val="24"/>
          <w:szCs w:val="24"/>
          <w:lang w:eastAsia="en-US"/>
        </w:rPr>
        <w:t>Statistical analysis</w:t>
      </w:r>
    </w:p>
    <w:p w:rsidR="00E42ED8" w:rsidRPr="00E45343" w:rsidRDefault="00C125D2" w:rsidP="007429A8">
      <w:pPr>
        <w:pStyle w:val="4"/>
        <w:spacing w:before="120" w:after="120" w:line="360" w:lineRule="auto"/>
        <w:rPr>
          <w:sz w:val="24"/>
          <w:szCs w:val="24"/>
        </w:rPr>
      </w:pPr>
      <w:r w:rsidRPr="00E45343">
        <w:rPr>
          <w:rFonts w:eastAsiaTheme="minorEastAsia"/>
          <w:i/>
          <w:iCs/>
          <w:sz w:val="24"/>
          <w:szCs w:val="24"/>
          <w:lang w:eastAsia="en-US"/>
        </w:rPr>
        <w:t xml:space="preserve"> </w:t>
      </w:r>
      <w:r w:rsidR="00152464" w:rsidRPr="00E45343">
        <w:rPr>
          <w:rFonts w:eastAsiaTheme="minorEastAsia"/>
          <w:b/>
          <w:bCs/>
          <w:i/>
          <w:iCs/>
          <w:sz w:val="24"/>
          <w:szCs w:val="24"/>
          <w:lang w:eastAsia="en-US"/>
        </w:rPr>
        <w:t>Analysis of variance</w:t>
      </w:r>
      <w:r w:rsidR="00940A5F" w:rsidRPr="00E45343">
        <w:rPr>
          <w:rFonts w:eastAsiaTheme="minorEastAsia"/>
          <w:b/>
          <w:bCs/>
          <w:sz w:val="24"/>
          <w:szCs w:val="24"/>
          <w:lang w:eastAsia="en-US"/>
        </w:rPr>
        <w:t>:</w:t>
      </w:r>
      <w:r w:rsidR="00940A5F" w:rsidRPr="00E45343">
        <w:rPr>
          <w:rFonts w:eastAsiaTheme="minorEastAsia"/>
          <w:b/>
          <w:bCs/>
          <w:i/>
          <w:iCs/>
          <w:sz w:val="24"/>
          <w:szCs w:val="24"/>
          <w:lang w:eastAsia="en-US"/>
        </w:rPr>
        <w:t xml:space="preserve"> </w:t>
      </w:r>
      <w:r w:rsidR="00CE0A0B" w:rsidRPr="00E45343">
        <w:rPr>
          <w:sz w:val="24"/>
          <w:szCs w:val="24"/>
        </w:rPr>
        <w:t>ANOVA was performed as per compact family block design for comparison of crosses as well as generations of each cross. Pooled analysis of variance was also done over two environments according to Panse and Sukhatme (1985).</w:t>
      </w:r>
      <w:r w:rsidR="00BD64F4" w:rsidRPr="00E45343">
        <w:rPr>
          <w:sz w:val="24"/>
          <w:szCs w:val="24"/>
        </w:rPr>
        <w:t xml:space="preserve"> </w:t>
      </w:r>
      <w:r w:rsidR="00E42ED8" w:rsidRPr="00E45343">
        <w:rPr>
          <w:sz w:val="24"/>
          <w:szCs w:val="24"/>
        </w:rPr>
        <w:t>Standard statistical p</w:t>
      </w:r>
      <w:r w:rsidR="00F7456D" w:rsidRPr="00E45343">
        <w:rPr>
          <w:sz w:val="24"/>
          <w:szCs w:val="24"/>
        </w:rPr>
        <w:t>rocedures (Snedecor and Cochran</w:t>
      </w:r>
      <w:r w:rsidR="00EF19FA" w:rsidRPr="00E45343">
        <w:rPr>
          <w:sz w:val="24"/>
          <w:szCs w:val="24"/>
        </w:rPr>
        <w:t>,</w:t>
      </w:r>
      <w:r w:rsidR="00E42ED8" w:rsidRPr="00E45343">
        <w:rPr>
          <w:sz w:val="24"/>
          <w:szCs w:val="24"/>
        </w:rPr>
        <w:t xml:space="preserve"> 1968) were used to obtain means and variances for each generation and character, separately.</w:t>
      </w:r>
      <w:r w:rsidR="00BD64F4" w:rsidRPr="00E45343">
        <w:rPr>
          <w:sz w:val="24"/>
          <w:szCs w:val="24"/>
        </w:rPr>
        <w:t xml:space="preserve"> </w:t>
      </w:r>
    </w:p>
    <w:p w:rsidR="004975D6" w:rsidRPr="00E45343" w:rsidRDefault="00D30088" w:rsidP="007429A8">
      <w:pPr>
        <w:pStyle w:val="4"/>
        <w:spacing w:before="120" w:after="120" w:line="360" w:lineRule="auto"/>
        <w:rPr>
          <w:sz w:val="24"/>
          <w:szCs w:val="24"/>
        </w:rPr>
      </w:pPr>
      <w:r w:rsidRPr="00E45343">
        <w:rPr>
          <w:rFonts w:eastAsiaTheme="minorEastAsia"/>
          <w:b/>
          <w:bCs/>
          <w:i/>
          <w:iCs/>
          <w:sz w:val="24"/>
          <w:szCs w:val="24"/>
          <w:lang w:eastAsia="en-US"/>
        </w:rPr>
        <w:t>Estimation of h</w:t>
      </w:r>
      <w:r w:rsidR="004975D6" w:rsidRPr="00E45343">
        <w:rPr>
          <w:rFonts w:eastAsiaTheme="minorEastAsia"/>
          <w:b/>
          <w:bCs/>
          <w:i/>
          <w:iCs/>
          <w:sz w:val="24"/>
          <w:szCs w:val="24"/>
          <w:lang w:eastAsia="en-US"/>
        </w:rPr>
        <w:t>eterosis</w:t>
      </w:r>
      <w:r w:rsidR="00A05CAE" w:rsidRPr="00E45343">
        <w:rPr>
          <w:rFonts w:eastAsiaTheme="minorEastAsia"/>
          <w:b/>
          <w:bCs/>
          <w:i/>
          <w:iCs/>
          <w:sz w:val="24"/>
          <w:szCs w:val="24"/>
          <w:lang w:eastAsia="en-US"/>
        </w:rPr>
        <w:t xml:space="preserve"> and</w:t>
      </w:r>
      <w:r w:rsidRPr="00E45343">
        <w:rPr>
          <w:rFonts w:eastAsiaTheme="minorEastAsia"/>
          <w:b/>
          <w:bCs/>
          <w:i/>
          <w:iCs/>
          <w:sz w:val="24"/>
          <w:szCs w:val="24"/>
          <w:lang w:eastAsia="en-US"/>
        </w:rPr>
        <w:t xml:space="preserve"> i</w:t>
      </w:r>
      <w:r w:rsidR="004975D6" w:rsidRPr="00E45343">
        <w:rPr>
          <w:rFonts w:eastAsiaTheme="minorEastAsia"/>
          <w:b/>
          <w:bCs/>
          <w:i/>
          <w:iCs/>
          <w:sz w:val="24"/>
          <w:szCs w:val="24"/>
          <w:lang w:eastAsia="en-US"/>
        </w:rPr>
        <w:t>nbreeding</w:t>
      </w:r>
      <w:r w:rsidRPr="00E45343">
        <w:rPr>
          <w:rFonts w:eastAsiaTheme="minorEastAsia"/>
          <w:b/>
          <w:bCs/>
          <w:i/>
          <w:iCs/>
          <w:sz w:val="24"/>
          <w:szCs w:val="24"/>
          <w:lang w:eastAsia="en-US"/>
        </w:rPr>
        <w:t xml:space="preserve"> d</w:t>
      </w:r>
      <w:r w:rsidR="008624F3" w:rsidRPr="00E45343">
        <w:rPr>
          <w:rFonts w:eastAsiaTheme="minorEastAsia"/>
          <w:b/>
          <w:bCs/>
          <w:i/>
          <w:iCs/>
          <w:sz w:val="24"/>
          <w:szCs w:val="24"/>
          <w:lang w:eastAsia="en-US"/>
        </w:rPr>
        <w:t>epression</w:t>
      </w:r>
      <w:r w:rsidR="00940A5F" w:rsidRPr="00E45343">
        <w:rPr>
          <w:rFonts w:eastAsiaTheme="minorEastAsia"/>
          <w:b/>
          <w:bCs/>
          <w:sz w:val="24"/>
          <w:szCs w:val="24"/>
          <w:lang w:eastAsia="en-US"/>
        </w:rPr>
        <w:t>:</w:t>
      </w:r>
      <w:r w:rsidR="00940A5F" w:rsidRPr="00E45343">
        <w:rPr>
          <w:rFonts w:eastAsiaTheme="minorEastAsia"/>
          <w:b/>
          <w:bCs/>
          <w:i/>
          <w:iCs/>
          <w:sz w:val="24"/>
          <w:szCs w:val="24"/>
          <w:lang w:eastAsia="en-US"/>
        </w:rPr>
        <w:t xml:space="preserve"> </w:t>
      </w:r>
      <w:r w:rsidR="00490D4A" w:rsidRPr="00E45343">
        <w:rPr>
          <w:sz w:val="24"/>
          <w:szCs w:val="24"/>
        </w:rPr>
        <w:t>Per cent h</w:t>
      </w:r>
      <w:r w:rsidR="004975D6" w:rsidRPr="00E45343">
        <w:rPr>
          <w:sz w:val="24"/>
          <w:szCs w:val="24"/>
        </w:rPr>
        <w:t>eterosis</w:t>
      </w:r>
      <w:r w:rsidR="00490D4A" w:rsidRPr="00E45343">
        <w:rPr>
          <w:sz w:val="24"/>
          <w:szCs w:val="24"/>
        </w:rPr>
        <w:t xml:space="preserve"> over mid </w:t>
      </w:r>
      <w:r w:rsidR="009218A7" w:rsidRPr="00E45343">
        <w:rPr>
          <w:sz w:val="24"/>
          <w:szCs w:val="24"/>
        </w:rPr>
        <w:t>parent and</w:t>
      </w:r>
      <w:r w:rsidR="00490D4A" w:rsidRPr="00E45343">
        <w:rPr>
          <w:sz w:val="24"/>
          <w:szCs w:val="24"/>
        </w:rPr>
        <w:t xml:space="preserve"> </w:t>
      </w:r>
      <w:r w:rsidR="004975D6" w:rsidRPr="00E45343">
        <w:rPr>
          <w:sz w:val="24"/>
          <w:szCs w:val="24"/>
        </w:rPr>
        <w:t xml:space="preserve">better parent (heterobeltiosis, as termed by Fonseca and Patterson, 1968) and </w:t>
      </w:r>
      <w:r w:rsidR="00490D4A" w:rsidRPr="00E45343">
        <w:rPr>
          <w:sz w:val="24"/>
          <w:szCs w:val="24"/>
        </w:rPr>
        <w:t xml:space="preserve">inbreeding depression were calculated </w:t>
      </w:r>
      <w:r w:rsidR="00362B8D" w:rsidRPr="00E45343">
        <w:rPr>
          <w:sz w:val="24"/>
          <w:szCs w:val="24"/>
        </w:rPr>
        <w:t>as follows:</w:t>
      </w:r>
      <w:r w:rsidR="004975D6" w:rsidRPr="00E45343">
        <w:rPr>
          <w:sz w:val="24"/>
          <w:szCs w:val="24"/>
        </w:rPr>
        <w:t xml:space="preserve"> </w:t>
      </w:r>
    </w:p>
    <w:p w:rsidR="00FE2D0D" w:rsidRPr="00E45343" w:rsidRDefault="004975D6" w:rsidP="007429A8">
      <w:pPr>
        <w:pStyle w:val="BodyTextIndent"/>
        <w:ind w:left="0"/>
      </w:pPr>
      <w:r w:rsidRPr="00E45343">
        <w:t xml:space="preserve">  </w:t>
      </w:r>
      <w:r w:rsidR="00FE2D0D" w:rsidRPr="00E45343">
        <w:t xml:space="preserve">    </w:t>
      </w:r>
      <w:r w:rsidR="00FE2D0D" w:rsidRPr="00E45343">
        <w:tab/>
        <w:t xml:space="preserve">                                                  </w:t>
      </w:r>
      <w:r w:rsidRPr="00E45343">
        <w:sym w:font="Symbol" w:char="F060"/>
      </w:r>
      <w:r w:rsidRPr="00E45343">
        <w:t>F</w:t>
      </w:r>
      <w:r w:rsidRPr="00E45343">
        <w:rPr>
          <w:vertAlign w:val="subscript"/>
        </w:rPr>
        <w:t xml:space="preserve">1  </w:t>
      </w:r>
      <w:r w:rsidRPr="00E45343">
        <w:t xml:space="preserve">– </w:t>
      </w:r>
      <w:r w:rsidR="009218A7" w:rsidRPr="00E45343">
        <w:rPr>
          <w:position w:val="-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7pt" o:ole="">
            <v:imagedata r:id="rId10" o:title=""/>
          </v:shape>
          <o:OLEObject Type="Embed" ProgID="Equation.3" ShapeID="_x0000_i1025" DrawAspect="Content" ObjectID="_1521810128" r:id="rId11"/>
        </w:object>
      </w:r>
      <w:r w:rsidRPr="00E45343">
        <w:t xml:space="preserve">          </w:t>
      </w:r>
      <w:r w:rsidRPr="00E45343">
        <w:tab/>
      </w:r>
    </w:p>
    <w:p w:rsidR="004975D6" w:rsidRPr="00E45343" w:rsidRDefault="004975D6" w:rsidP="007429A8">
      <w:pPr>
        <w:pStyle w:val="BodyTextIndent"/>
        <w:ind w:left="0"/>
      </w:pPr>
      <w:r w:rsidRPr="00E45343">
        <w:t xml:space="preserve"> Per cent heterosis over mid parent </w:t>
      </w:r>
      <w:r w:rsidR="00FE2D0D" w:rsidRPr="00E45343">
        <w:t xml:space="preserve"> </w:t>
      </w:r>
      <w:r w:rsidR="00EE00FA" w:rsidRPr="00E45343">
        <w:t xml:space="preserve">  </w:t>
      </w:r>
      <w:r w:rsidR="001122F9" w:rsidRPr="00E45343">
        <w:t>= -----------</w:t>
      </w:r>
      <w:r w:rsidRPr="00E45343">
        <w:t xml:space="preserve"> x 100                                </w:t>
      </w:r>
    </w:p>
    <w:p w:rsidR="00490D4A" w:rsidRPr="00E45343" w:rsidRDefault="004975D6" w:rsidP="007429A8">
      <w:pPr>
        <w:pStyle w:val="BodyTextIndent"/>
        <w:ind w:left="0"/>
      </w:pPr>
      <w:r w:rsidRPr="00E45343">
        <w:t xml:space="preserve">                                                                </w:t>
      </w:r>
      <w:r w:rsidR="00B347AA" w:rsidRPr="00E45343">
        <w:t xml:space="preserve"> </w:t>
      </w:r>
      <w:r w:rsidR="0092298D" w:rsidRPr="00E45343">
        <w:t xml:space="preserve"> </w:t>
      </w:r>
      <w:r w:rsidRPr="00E45343">
        <w:t xml:space="preserve">  </w:t>
      </w:r>
      <w:r w:rsidR="00EE3DC2" w:rsidRPr="00E45343">
        <w:rPr>
          <w:position w:val="-4"/>
        </w:rPr>
        <w:object w:dxaOrig="440" w:dyaOrig="320">
          <v:shape id="_x0000_i1026" type="#_x0000_t75" style="width:21.6pt;height:15.7pt" o:ole="">
            <v:imagedata r:id="rId12" o:title=""/>
          </v:shape>
          <o:OLEObject Type="Embed" ProgID="Equation.3" ShapeID="_x0000_i1026" DrawAspect="Content" ObjectID="_1521810129" r:id="rId13"/>
        </w:object>
      </w:r>
      <w:r w:rsidRPr="00E45343">
        <w:t xml:space="preserve">   </w:t>
      </w:r>
    </w:p>
    <w:p w:rsidR="00490D4A" w:rsidRPr="00E45343" w:rsidRDefault="00490D4A" w:rsidP="009218A7">
      <w:pPr>
        <w:pStyle w:val="BodyTextIndent"/>
        <w:spacing w:before="100" w:after="100"/>
        <w:ind w:left="0"/>
      </w:pPr>
      <w:r w:rsidRPr="00E45343">
        <w:t xml:space="preserve">Where, </w:t>
      </w:r>
      <w:r w:rsidRPr="00E45343">
        <w:sym w:font="Symbol" w:char="F060"/>
      </w:r>
      <w:r w:rsidRPr="00E45343">
        <w:t>F</w:t>
      </w:r>
      <w:r w:rsidRPr="00E45343">
        <w:rPr>
          <w:vertAlign w:val="subscript"/>
        </w:rPr>
        <w:t xml:space="preserve">1    </w:t>
      </w:r>
      <w:r w:rsidRPr="00E45343">
        <w:t>= Mean value of the F</w:t>
      </w:r>
      <w:r w:rsidRPr="00E45343">
        <w:rPr>
          <w:vertAlign w:val="subscript"/>
        </w:rPr>
        <w:t>1</w:t>
      </w:r>
      <w:r w:rsidRPr="00E45343">
        <w:t xml:space="preserve"> generation</w:t>
      </w:r>
    </w:p>
    <w:p w:rsidR="00490D4A" w:rsidRDefault="00490D4A" w:rsidP="009218A7">
      <w:pPr>
        <w:pStyle w:val="BodyTextIndent"/>
        <w:spacing w:before="100" w:after="100"/>
        <w:ind w:left="0"/>
      </w:pPr>
      <w:r w:rsidRPr="00E45343">
        <w:t xml:space="preserve">             </w:t>
      </w:r>
      <w:r w:rsidRPr="00E45343">
        <w:rPr>
          <w:position w:val="-4"/>
        </w:rPr>
        <w:object w:dxaOrig="440" w:dyaOrig="320">
          <v:shape id="_x0000_i1027" type="#_x0000_t75" style="width:21.6pt;height:15.7pt" o:ole="">
            <v:imagedata r:id="rId12" o:title=""/>
          </v:shape>
          <o:OLEObject Type="Embed" ProgID="Equation.3" ShapeID="_x0000_i1027" DrawAspect="Content" ObjectID="_1521810130" r:id="rId14"/>
        </w:object>
      </w:r>
      <w:r w:rsidRPr="00E45343">
        <w:t>= Mean value of the two parental mean values</w:t>
      </w:r>
    </w:p>
    <w:p w:rsidR="00FA0672" w:rsidRPr="00E45343" w:rsidRDefault="00FA0672" w:rsidP="009218A7">
      <w:pPr>
        <w:pStyle w:val="BodyTextIndent"/>
        <w:spacing w:before="100" w:after="100"/>
        <w:ind w:left="0"/>
      </w:pPr>
    </w:p>
    <w:p w:rsidR="004975D6" w:rsidRPr="00E45343" w:rsidRDefault="004975D6" w:rsidP="009218A7">
      <w:pPr>
        <w:pStyle w:val="BodyTextIndent"/>
        <w:ind w:left="0"/>
      </w:pPr>
      <w:r w:rsidRPr="00E45343">
        <w:t xml:space="preserve">                                                            </w:t>
      </w:r>
      <w:r w:rsidRPr="00E45343">
        <w:sym w:font="Symbol" w:char="F060"/>
      </w:r>
      <w:r w:rsidRPr="00E45343">
        <w:t>F</w:t>
      </w:r>
      <w:r w:rsidRPr="00E45343">
        <w:rPr>
          <w:vertAlign w:val="subscript"/>
        </w:rPr>
        <w:t xml:space="preserve">1 </w:t>
      </w:r>
      <w:r w:rsidR="00FF0DD9" w:rsidRPr="00E45343">
        <w:rPr>
          <w:vertAlign w:val="subscript"/>
        </w:rPr>
        <w:t xml:space="preserve"> </w:t>
      </w:r>
      <w:r w:rsidRPr="00E45343">
        <w:t xml:space="preserve">– </w:t>
      </w:r>
      <w:r w:rsidR="00FE7BF6" w:rsidRPr="00E45343">
        <w:rPr>
          <w:position w:val="-4"/>
        </w:rPr>
        <w:object w:dxaOrig="380" w:dyaOrig="320">
          <v:shape id="_x0000_i1028" type="#_x0000_t75" style="width:19pt;height:15.7pt" o:ole="">
            <v:imagedata r:id="rId15" o:title=""/>
          </v:shape>
          <o:OLEObject Type="Embed" ProgID="Equation.3" ShapeID="_x0000_i1028" DrawAspect="Content" ObjectID="_1521810131" r:id="rId16"/>
        </w:object>
      </w:r>
      <w:r w:rsidRPr="00E45343">
        <w:t xml:space="preserve">   </w:t>
      </w:r>
    </w:p>
    <w:p w:rsidR="004975D6" w:rsidRPr="00E45343" w:rsidRDefault="004975D6" w:rsidP="009218A7">
      <w:pPr>
        <w:pStyle w:val="BodyTextIndent"/>
        <w:ind w:left="0"/>
      </w:pPr>
      <w:r w:rsidRPr="00E45343">
        <w:t>Per cent heterosis ov</w:t>
      </w:r>
      <w:r w:rsidR="001122F9" w:rsidRPr="00E45343">
        <w:t>er better parent = -----------</w:t>
      </w:r>
      <w:r w:rsidRPr="00E45343">
        <w:t xml:space="preserve"> x 100                                </w:t>
      </w:r>
    </w:p>
    <w:p w:rsidR="004975D6" w:rsidRPr="00E45343" w:rsidRDefault="004975D6" w:rsidP="009218A7">
      <w:pPr>
        <w:pStyle w:val="BodyTextIndent"/>
        <w:ind w:left="0"/>
      </w:pPr>
      <w:r w:rsidRPr="00E45343">
        <w:t xml:space="preserve">                                </w:t>
      </w:r>
      <w:r w:rsidR="00B347AA" w:rsidRPr="00E45343">
        <w:t xml:space="preserve"> </w:t>
      </w:r>
      <w:r w:rsidRPr="00E45343">
        <w:t xml:space="preserve">                                </w:t>
      </w:r>
      <w:r w:rsidR="00FE7BF6" w:rsidRPr="00E45343">
        <w:rPr>
          <w:position w:val="-4"/>
        </w:rPr>
        <w:object w:dxaOrig="380" w:dyaOrig="320">
          <v:shape id="_x0000_i1029" type="#_x0000_t75" style="width:19pt;height:15.7pt" o:ole="">
            <v:imagedata r:id="rId15" o:title=""/>
          </v:shape>
          <o:OLEObject Type="Embed" ProgID="Equation.3" ShapeID="_x0000_i1029" DrawAspect="Content" ObjectID="_1521810132" r:id="rId17"/>
        </w:object>
      </w:r>
      <w:r w:rsidRPr="00E45343">
        <w:t xml:space="preserve"> </w:t>
      </w:r>
    </w:p>
    <w:p w:rsidR="004975D6" w:rsidRPr="00E45343" w:rsidRDefault="004975D6" w:rsidP="009218A7">
      <w:pPr>
        <w:pStyle w:val="BodyTextIndent"/>
        <w:spacing w:before="100" w:after="100"/>
        <w:ind w:left="0"/>
      </w:pPr>
      <w:r w:rsidRPr="00E45343">
        <w:t>Where</w:t>
      </w:r>
      <w:r w:rsidR="00AF04A2" w:rsidRPr="00E45343">
        <w:t xml:space="preserve">, </w:t>
      </w:r>
      <w:r w:rsidR="00AF04A2" w:rsidRPr="00E45343">
        <w:sym w:font="Symbol" w:char="F060"/>
      </w:r>
      <w:r w:rsidR="00AF04A2" w:rsidRPr="00E45343">
        <w:t>F</w:t>
      </w:r>
      <w:r w:rsidR="00AF04A2" w:rsidRPr="00E45343">
        <w:rPr>
          <w:vertAlign w:val="subscript"/>
        </w:rPr>
        <w:t xml:space="preserve">1 </w:t>
      </w:r>
      <w:r w:rsidR="00C11AB7" w:rsidRPr="00E45343">
        <w:rPr>
          <w:vertAlign w:val="subscript"/>
        </w:rPr>
        <w:t xml:space="preserve">   </w:t>
      </w:r>
      <w:r w:rsidR="00AF04A2" w:rsidRPr="00E45343">
        <w:t xml:space="preserve">= </w:t>
      </w:r>
      <w:r w:rsidRPr="00E45343">
        <w:t>Mean value of the F</w:t>
      </w:r>
      <w:r w:rsidRPr="00E45343">
        <w:rPr>
          <w:vertAlign w:val="subscript"/>
        </w:rPr>
        <w:t>1</w:t>
      </w:r>
      <w:r w:rsidRPr="00E45343">
        <w:t xml:space="preserve"> generation</w:t>
      </w:r>
    </w:p>
    <w:p w:rsidR="004975D6" w:rsidRPr="00E45343" w:rsidRDefault="004975D6" w:rsidP="009218A7">
      <w:pPr>
        <w:pStyle w:val="BodyTextIndent"/>
        <w:spacing w:before="100" w:after="100"/>
        <w:ind w:left="0"/>
      </w:pPr>
      <w:r w:rsidRPr="00E45343">
        <w:t xml:space="preserve">       </w:t>
      </w:r>
      <w:r w:rsidR="00AF04A2" w:rsidRPr="00E45343">
        <w:t xml:space="preserve">  </w:t>
      </w:r>
      <w:r w:rsidRPr="00E45343">
        <w:t xml:space="preserve">   </w:t>
      </w:r>
      <w:r w:rsidR="0092298D" w:rsidRPr="00E45343">
        <w:t xml:space="preserve">  </w:t>
      </w:r>
      <w:r w:rsidR="00FE7BF6" w:rsidRPr="00E45343">
        <w:rPr>
          <w:position w:val="-4"/>
        </w:rPr>
        <w:object w:dxaOrig="380" w:dyaOrig="320">
          <v:shape id="_x0000_i1030" type="#_x0000_t75" style="width:19pt;height:15.7pt" o:ole="">
            <v:imagedata r:id="rId15" o:title=""/>
          </v:shape>
          <o:OLEObject Type="Embed" ProgID="Equation.3" ShapeID="_x0000_i1030" DrawAspect="Content" ObjectID="_1521810133" r:id="rId18"/>
        </w:object>
      </w:r>
      <w:r w:rsidRPr="00E45343">
        <w:t>= Mean value of the better parent</w:t>
      </w:r>
    </w:p>
    <w:p w:rsidR="004975D6" w:rsidRPr="00E45343" w:rsidRDefault="00B347AA" w:rsidP="009218A7">
      <w:pPr>
        <w:pStyle w:val="BodyTextIndent"/>
        <w:ind w:left="0"/>
      </w:pPr>
      <w:r w:rsidRPr="00E45343">
        <w:t xml:space="preserve">          </w:t>
      </w:r>
      <w:r w:rsidR="004975D6" w:rsidRPr="00E45343">
        <w:t xml:space="preserve">                                           </w:t>
      </w:r>
      <w:r w:rsidR="004975D6" w:rsidRPr="00E45343">
        <w:sym w:font="Symbol" w:char="F060"/>
      </w:r>
      <w:r w:rsidR="004975D6" w:rsidRPr="00E45343">
        <w:t>F</w:t>
      </w:r>
      <w:r w:rsidR="004975D6" w:rsidRPr="00E45343">
        <w:rPr>
          <w:vertAlign w:val="subscript"/>
        </w:rPr>
        <w:t xml:space="preserve">1 </w:t>
      </w:r>
      <w:r w:rsidR="004975D6" w:rsidRPr="00E45343">
        <w:t>–</w:t>
      </w:r>
      <w:r w:rsidR="004975D6" w:rsidRPr="00E45343">
        <w:sym w:font="Symbol" w:char="F060"/>
      </w:r>
      <w:r w:rsidR="004975D6" w:rsidRPr="00E45343">
        <w:t>F</w:t>
      </w:r>
      <w:r w:rsidR="004975D6" w:rsidRPr="00E45343">
        <w:rPr>
          <w:vertAlign w:val="subscript"/>
        </w:rPr>
        <w:t>2</w:t>
      </w:r>
    </w:p>
    <w:p w:rsidR="004975D6" w:rsidRPr="00E45343" w:rsidRDefault="004975D6" w:rsidP="009218A7">
      <w:pPr>
        <w:pStyle w:val="BodyTextIndent"/>
        <w:ind w:left="0"/>
      </w:pPr>
      <w:r w:rsidRPr="00E45343">
        <w:t>Per cent inbre</w:t>
      </w:r>
      <w:r w:rsidR="00377E52" w:rsidRPr="00E45343">
        <w:t>eding depression = -----------</w:t>
      </w:r>
      <w:r w:rsidRPr="00E45343">
        <w:t xml:space="preserve"> x 100                                </w:t>
      </w:r>
    </w:p>
    <w:p w:rsidR="004975D6" w:rsidRPr="00E45343" w:rsidRDefault="004975D6" w:rsidP="009218A7">
      <w:pPr>
        <w:pStyle w:val="BodyTextIndent"/>
        <w:ind w:left="0"/>
      </w:pPr>
      <w:r w:rsidRPr="00E45343">
        <w:t xml:space="preserve">                                                         </w:t>
      </w:r>
      <w:r w:rsidRPr="00E45343">
        <w:sym w:font="Symbol" w:char="F060"/>
      </w:r>
      <w:r w:rsidRPr="00E45343">
        <w:t>F</w:t>
      </w:r>
      <w:r w:rsidRPr="00E45343">
        <w:rPr>
          <w:vertAlign w:val="subscript"/>
        </w:rPr>
        <w:t>1</w:t>
      </w:r>
    </w:p>
    <w:p w:rsidR="004975D6" w:rsidRPr="00E45343" w:rsidRDefault="004975D6" w:rsidP="009218A7">
      <w:pPr>
        <w:pStyle w:val="BodyTextIndent"/>
        <w:spacing w:before="120" w:after="120"/>
        <w:ind w:left="0"/>
      </w:pPr>
      <w:r w:rsidRPr="00E45343">
        <w:t>Where,</w:t>
      </w:r>
      <w:r w:rsidR="006256D3" w:rsidRPr="00E45343">
        <w:t xml:space="preserve"> </w:t>
      </w:r>
      <w:r w:rsidRPr="00E45343">
        <w:sym w:font="Symbol" w:char="F060"/>
      </w:r>
      <w:r w:rsidRPr="00E45343">
        <w:t>F</w:t>
      </w:r>
      <w:r w:rsidRPr="00E45343">
        <w:rPr>
          <w:vertAlign w:val="subscript"/>
        </w:rPr>
        <w:t>1</w:t>
      </w:r>
      <w:r w:rsidRPr="00E45343">
        <w:t>= Mean value of the F</w:t>
      </w:r>
      <w:r w:rsidRPr="00E45343">
        <w:rPr>
          <w:vertAlign w:val="subscript"/>
        </w:rPr>
        <w:t>1</w:t>
      </w:r>
      <w:r w:rsidRPr="00E45343">
        <w:t xml:space="preserve"> generation</w:t>
      </w:r>
    </w:p>
    <w:p w:rsidR="004975D6" w:rsidRPr="00E45343" w:rsidRDefault="004975D6" w:rsidP="009218A7">
      <w:pPr>
        <w:pStyle w:val="BodyTextIndent"/>
        <w:spacing w:before="120" w:after="120"/>
        <w:ind w:left="0"/>
      </w:pPr>
      <w:r w:rsidRPr="00E45343">
        <w:t xml:space="preserve">  </w:t>
      </w:r>
      <w:r w:rsidR="0092298D" w:rsidRPr="00E45343">
        <w:tab/>
        <w:t xml:space="preserve"> </w:t>
      </w:r>
      <w:r w:rsidRPr="00E45343">
        <w:sym w:font="Symbol" w:char="F060"/>
      </w:r>
      <w:r w:rsidRPr="00E45343">
        <w:t>F</w:t>
      </w:r>
      <w:r w:rsidRPr="00E45343">
        <w:rPr>
          <w:vertAlign w:val="subscript"/>
        </w:rPr>
        <w:t>2</w:t>
      </w:r>
      <w:r w:rsidRPr="00E45343">
        <w:t>= Mean value of the F</w:t>
      </w:r>
      <w:r w:rsidRPr="00E45343">
        <w:rPr>
          <w:vertAlign w:val="subscript"/>
        </w:rPr>
        <w:t>2</w:t>
      </w:r>
      <w:r w:rsidRPr="00E45343">
        <w:t xml:space="preserve"> generation</w:t>
      </w:r>
    </w:p>
    <w:p w:rsidR="004F6FFF" w:rsidRPr="00E45343" w:rsidRDefault="004F6FFF" w:rsidP="007429A8">
      <w:pPr>
        <w:pStyle w:val="BodyTextIndent"/>
        <w:spacing w:before="120" w:after="120" w:line="360" w:lineRule="auto"/>
        <w:ind w:left="0"/>
      </w:pPr>
      <w:r w:rsidRPr="00E45343">
        <w:t xml:space="preserve">The significance </w:t>
      </w:r>
      <w:r w:rsidR="00E93B2E" w:rsidRPr="00E45343">
        <w:t>of mid</w:t>
      </w:r>
      <w:r w:rsidRPr="00E45343">
        <w:t xml:space="preserve"> parent</w:t>
      </w:r>
      <w:r w:rsidRPr="004F6FFF">
        <w:t xml:space="preserve"> </w:t>
      </w:r>
      <w:r w:rsidRPr="00E45343">
        <w:t>heterosis</w:t>
      </w:r>
      <w:r w:rsidR="00E93B2E">
        <w:t xml:space="preserve">, </w:t>
      </w:r>
      <w:r w:rsidR="00E93B2E" w:rsidRPr="00E45343">
        <w:t>better</w:t>
      </w:r>
      <w:r w:rsidRPr="00E45343">
        <w:t xml:space="preserve"> parent</w:t>
      </w:r>
      <w:r>
        <w:t xml:space="preserve"> </w:t>
      </w:r>
      <w:r w:rsidRPr="00E45343">
        <w:t>heterosis</w:t>
      </w:r>
      <w:r>
        <w:t xml:space="preserve"> and inbreeding depression</w:t>
      </w:r>
      <w:r w:rsidRPr="00E45343">
        <w:t xml:space="preserve"> were tested using‘t’ test</w:t>
      </w:r>
      <w:r>
        <w:t>.</w:t>
      </w:r>
      <w:r w:rsidRPr="00E45343">
        <w:t xml:space="preserve"> </w:t>
      </w:r>
    </w:p>
    <w:p w:rsidR="004975D6" w:rsidRPr="00E45343" w:rsidRDefault="004975D6" w:rsidP="00040204">
      <w:pPr>
        <w:pStyle w:val="BodyTextIndent"/>
        <w:spacing w:before="120" w:after="120" w:line="360" w:lineRule="auto"/>
        <w:ind w:left="0"/>
      </w:pPr>
      <w:r w:rsidRPr="00E45343">
        <w:rPr>
          <w:b/>
          <w:bCs/>
          <w:i/>
          <w:iCs/>
        </w:rPr>
        <w:t>Estimation of components of heterosis</w:t>
      </w:r>
      <w:r w:rsidR="00940A5F" w:rsidRPr="00E45343">
        <w:rPr>
          <w:b/>
          <w:bCs/>
        </w:rPr>
        <w:t>:</w:t>
      </w:r>
      <w:r w:rsidR="00940A5F" w:rsidRPr="00E45343">
        <w:rPr>
          <w:b/>
          <w:bCs/>
          <w:i/>
          <w:iCs/>
        </w:rPr>
        <w:t xml:space="preserve"> </w:t>
      </w:r>
      <w:r w:rsidRPr="00E45343">
        <w:t>From the genetic parameters estimated in un</w:t>
      </w:r>
      <w:r w:rsidR="002F23B3" w:rsidRPr="00E45343">
        <w:t>-</w:t>
      </w:r>
      <w:r w:rsidRPr="00E45343">
        <w:t xml:space="preserve">weighted five-parameter model, components of heterosis in presence of digenic interactions were calculated using the relationship presented by Mather and Jinks (1971) as follows: </w:t>
      </w:r>
    </w:p>
    <w:p w:rsidR="004975D6" w:rsidRPr="00E45343" w:rsidRDefault="004975D6" w:rsidP="00040204">
      <w:pPr>
        <w:pStyle w:val="BodyTextIndent"/>
        <w:spacing w:before="120" w:after="120" w:line="360" w:lineRule="auto"/>
        <w:ind w:left="0"/>
      </w:pPr>
      <w:r w:rsidRPr="00E45343">
        <w:t>For positive heterosis,</w:t>
      </w:r>
    </w:p>
    <w:p w:rsidR="004975D6" w:rsidRPr="00E45343" w:rsidRDefault="00BC1A0D" w:rsidP="00040204">
      <w:pPr>
        <w:pStyle w:val="BodyTextIndent"/>
        <w:spacing w:before="120" w:after="120" w:line="360" w:lineRule="auto"/>
        <w:ind w:left="0"/>
      </w:pPr>
      <w:r w:rsidRPr="00E45343">
        <w:tab/>
      </w:r>
      <w:r w:rsidR="004975D6" w:rsidRPr="00E45343">
        <w:t>Heterosis (+)</w:t>
      </w:r>
      <w:r w:rsidR="006F4365" w:rsidRPr="00E45343">
        <w:t xml:space="preserve"> </w:t>
      </w:r>
      <w:r w:rsidR="004975D6" w:rsidRPr="00E45343">
        <w:t xml:space="preserve">= </w:t>
      </w:r>
      <w:r w:rsidR="004975D6" w:rsidRPr="00E45343">
        <w:sym w:font="Symbol" w:char="F060"/>
      </w:r>
      <w:r w:rsidR="004975D6" w:rsidRPr="00E45343">
        <w:t>F</w:t>
      </w:r>
      <w:r w:rsidR="004975D6" w:rsidRPr="00E45343">
        <w:rPr>
          <w:vertAlign w:val="subscript"/>
        </w:rPr>
        <w:t xml:space="preserve">1 </w:t>
      </w:r>
      <w:r w:rsidR="004975D6" w:rsidRPr="00E45343">
        <w:t>–</w:t>
      </w:r>
      <w:r w:rsidR="004975D6" w:rsidRPr="00E45343">
        <w:sym w:font="Symbol" w:char="F060"/>
      </w:r>
      <w:r w:rsidR="004975D6" w:rsidRPr="00E45343">
        <w:t>P</w:t>
      </w:r>
      <w:r w:rsidR="004975D6" w:rsidRPr="00E45343">
        <w:rPr>
          <w:vertAlign w:val="subscript"/>
        </w:rPr>
        <w:t>1</w:t>
      </w:r>
      <w:r w:rsidR="004975D6" w:rsidRPr="00E45343">
        <w:t>= ([h] + [l]) – ([d] + [i])</w:t>
      </w:r>
    </w:p>
    <w:p w:rsidR="004975D6" w:rsidRPr="00E45343" w:rsidRDefault="004975D6" w:rsidP="00040204">
      <w:pPr>
        <w:pStyle w:val="BodyTextIndent"/>
        <w:spacing w:before="120" w:after="120" w:line="360" w:lineRule="auto"/>
        <w:ind w:left="0"/>
      </w:pPr>
      <w:r w:rsidRPr="00E45343">
        <w:t xml:space="preserve"> and for negative heterosis,</w:t>
      </w:r>
    </w:p>
    <w:p w:rsidR="004975D6" w:rsidRPr="00E45343" w:rsidRDefault="004975D6" w:rsidP="00040204">
      <w:pPr>
        <w:pStyle w:val="BodyTextIndent"/>
        <w:spacing w:before="120" w:after="120" w:line="360" w:lineRule="auto"/>
        <w:ind w:left="0" w:firstLine="720"/>
      </w:pPr>
      <w:r w:rsidRPr="00E45343">
        <w:t xml:space="preserve"> Heterosis (–)</w:t>
      </w:r>
      <w:r w:rsidR="006F4365" w:rsidRPr="00E45343">
        <w:t xml:space="preserve"> </w:t>
      </w:r>
      <w:r w:rsidRPr="00E45343">
        <w:t xml:space="preserve">= </w:t>
      </w:r>
      <w:r w:rsidRPr="00E45343">
        <w:sym w:font="Symbol" w:char="F060"/>
      </w:r>
      <w:r w:rsidRPr="00E45343">
        <w:t>F</w:t>
      </w:r>
      <w:r w:rsidRPr="00E45343">
        <w:rPr>
          <w:vertAlign w:val="subscript"/>
        </w:rPr>
        <w:t xml:space="preserve">1 </w:t>
      </w:r>
      <w:r w:rsidRPr="00E45343">
        <w:t>–</w:t>
      </w:r>
      <w:r w:rsidRPr="00E45343">
        <w:sym w:font="Symbol" w:char="F060"/>
      </w:r>
      <w:r w:rsidRPr="00E45343">
        <w:t>P</w:t>
      </w:r>
      <w:r w:rsidRPr="00E45343">
        <w:rPr>
          <w:vertAlign w:val="subscript"/>
        </w:rPr>
        <w:t>2</w:t>
      </w:r>
      <w:r w:rsidRPr="00E45343">
        <w:t>= ([h] + [l]) –([–d] + [i])</w:t>
      </w:r>
    </w:p>
    <w:p w:rsidR="00825E99" w:rsidRPr="00E45343" w:rsidRDefault="004975D6" w:rsidP="00040204">
      <w:pPr>
        <w:pStyle w:val="BodyTextIndent"/>
        <w:spacing w:before="120" w:after="120" w:line="360" w:lineRule="auto"/>
        <w:ind w:left="0"/>
      </w:pPr>
      <w:r w:rsidRPr="00E45343">
        <w:t xml:space="preserve"> Where, P</w:t>
      </w:r>
      <w:r w:rsidRPr="00E45343">
        <w:rPr>
          <w:vertAlign w:val="subscript"/>
        </w:rPr>
        <w:t>1</w:t>
      </w:r>
      <w:r w:rsidRPr="00E45343">
        <w:t xml:space="preserve"> corresponds to the parent with the greater mean value and P</w:t>
      </w:r>
      <w:r w:rsidRPr="00E45343">
        <w:rPr>
          <w:vertAlign w:val="subscript"/>
        </w:rPr>
        <w:t xml:space="preserve">2 </w:t>
      </w:r>
      <w:r w:rsidRPr="00E45343">
        <w:t>to the parent with the smaller mean value, but for the present purpose, either P</w:t>
      </w:r>
      <w:r w:rsidRPr="00E45343">
        <w:rPr>
          <w:vertAlign w:val="subscript"/>
        </w:rPr>
        <w:t>1</w:t>
      </w:r>
      <w:r w:rsidRPr="00E45343">
        <w:t xml:space="preserve"> or P</w:t>
      </w:r>
      <w:r w:rsidRPr="00E45343">
        <w:rPr>
          <w:vertAlign w:val="subscript"/>
        </w:rPr>
        <w:t>2</w:t>
      </w:r>
      <w:r w:rsidRPr="00E45343">
        <w:t xml:space="preserve"> may be the better parent, according to the character under consideration. [d], [h], [i], and [l] are additive gene effects, dominance gene effects, additive x additive gene effects and dominance x dominance gene effects, respectively. </w:t>
      </w:r>
    </w:p>
    <w:p w:rsidR="002C29A5" w:rsidRPr="004903FD" w:rsidRDefault="00A2490C" w:rsidP="00D9155F">
      <w:pPr>
        <w:spacing w:before="120" w:after="120" w:line="360" w:lineRule="auto"/>
        <w:jc w:val="center"/>
        <w:rPr>
          <w:rFonts w:ascii="Times New Roman" w:hAnsi="Times New Roman" w:cs="Times New Roman"/>
          <w:b/>
          <w:bCs/>
          <w:sz w:val="24"/>
          <w:szCs w:val="24"/>
        </w:rPr>
      </w:pPr>
      <w:r w:rsidRPr="004903FD">
        <w:rPr>
          <w:rFonts w:ascii="Times New Roman" w:hAnsi="Times New Roman" w:cs="Times New Roman"/>
          <w:b/>
          <w:bCs/>
          <w:sz w:val="24"/>
          <w:szCs w:val="24"/>
        </w:rPr>
        <w:t>RESULTS AND DISCUSSION</w:t>
      </w:r>
    </w:p>
    <w:p w:rsidR="003A286F" w:rsidRPr="00E45343" w:rsidRDefault="00EA68D5" w:rsidP="00D9155F">
      <w:pPr>
        <w:pStyle w:val="BodyTextIndent"/>
        <w:tabs>
          <w:tab w:val="left" w:pos="360"/>
        </w:tabs>
        <w:spacing w:before="120" w:after="120" w:line="360" w:lineRule="auto"/>
        <w:ind w:left="0"/>
        <w:rPr>
          <w:b/>
          <w:bCs/>
          <w:i/>
          <w:iCs/>
        </w:rPr>
      </w:pPr>
      <w:r w:rsidRPr="00E45343">
        <w:rPr>
          <w:b/>
          <w:bCs/>
          <w:i/>
          <w:iCs/>
        </w:rPr>
        <w:t>Analysis of variance</w:t>
      </w:r>
    </w:p>
    <w:p w:rsidR="002C3568" w:rsidRPr="00550B51" w:rsidRDefault="00136917" w:rsidP="00D9155F">
      <w:pPr>
        <w:pStyle w:val="BodyText"/>
        <w:spacing w:before="120" w:line="360" w:lineRule="auto"/>
        <w:jc w:val="both"/>
        <w:rPr>
          <w:rFonts w:ascii="Times New Roman" w:hAnsi="Times New Roman" w:cs="Times New Roman"/>
          <w:sz w:val="24"/>
          <w:szCs w:val="24"/>
        </w:rPr>
      </w:pPr>
      <w:r w:rsidRPr="00550B51">
        <w:rPr>
          <w:rFonts w:ascii="Times New Roman" w:hAnsi="Times New Roman" w:cs="Times New Roman"/>
          <w:sz w:val="24"/>
          <w:szCs w:val="24"/>
        </w:rPr>
        <w:t xml:space="preserve">The </w:t>
      </w:r>
      <w:r w:rsidR="00F25F0B" w:rsidRPr="00550B51">
        <w:rPr>
          <w:rFonts w:ascii="Times New Roman" w:hAnsi="Times New Roman" w:cs="Times New Roman"/>
          <w:sz w:val="24"/>
          <w:szCs w:val="24"/>
        </w:rPr>
        <w:t>analysis of variance revealed significant difference</w:t>
      </w:r>
      <w:r w:rsidR="00A95F79" w:rsidRPr="00550B51">
        <w:rPr>
          <w:rFonts w:ascii="Times New Roman" w:hAnsi="Times New Roman" w:cs="Times New Roman"/>
          <w:sz w:val="24"/>
          <w:szCs w:val="24"/>
        </w:rPr>
        <w:t>s</w:t>
      </w:r>
      <w:r w:rsidR="00F25F0B" w:rsidRPr="00550B51">
        <w:rPr>
          <w:rFonts w:ascii="Times New Roman" w:hAnsi="Times New Roman" w:cs="Times New Roman"/>
          <w:sz w:val="24"/>
          <w:szCs w:val="24"/>
        </w:rPr>
        <w:t xml:space="preserve"> among crosses and among generations for all the </w:t>
      </w:r>
      <w:r w:rsidR="00A95F79" w:rsidRPr="00550B51">
        <w:rPr>
          <w:rFonts w:ascii="Times New Roman" w:hAnsi="Times New Roman" w:cs="Times New Roman"/>
          <w:sz w:val="24"/>
          <w:szCs w:val="24"/>
        </w:rPr>
        <w:t xml:space="preserve">studied </w:t>
      </w:r>
      <w:r w:rsidR="00F25F0B" w:rsidRPr="00550B51">
        <w:rPr>
          <w:rFonts w:ascii="Times New Roman" w:hAnsi="Times New Roman" w:cs="Times New Roman"/>
          <w:sz w:val="24"/>
          <w:szCs w:val="24"/>
        </w:rPr>
        <w:t>characters under b</w:t>
      </w:r>
      <w:r w:rsidR="00EF19FA" w:rsidRPr="00550B51">
        <w:rPr>
          <w:rFonts w:ascii="Times New Roman" w:hAnsi="Times New Roman" w:cs="Times New Roman"/>
          <w:sz w:val="24"/>
          <w:szCs w:val="24"/>
        </w:rPr>
        <w:t xml:space="preserve">oth the conditions (Table </w:t>
      </w:r>
      <w:r w:rsidR="00FB7237" w:rsidRPr="00550B51">
        <w:rPr>
          <w:rFonts w:ascii="Times New Roman" w:hAnsi="Times New Roman" w:cs="Times New Roman"/>
          <w:sz w:val="24"/>
          <w:szCs w:val="24"/>
        </w:rPr>
        <w:t xml:space="preserve">1 and </w:t>
      </w:r>
      <w:r w:rsidR="00F25F0B" w:rsidRPr="00550B51">
        <w:rPr>
          <w:rFonts w:ascii="Times New Roman" w:hAnsi="Times New Roman" w:cs="Times New Roman"/>
          <w:sz w:val="24"/>
          <w:szCs w:val="24"/>
        </w:rPr>
        <w:t xml:space="preserve">2). </w:t>
      </w:r>
      <w:r w:rsidR="0093248E" w:rsidRPr="00550B51">
        <w:rPr>
          <w:rFonts w:ascii="Times New Roman" w:hAnsi="Times New Roman" w:cs="Times New Roman"/>
          <w:sz w:val="24"/>
          <w:szCs w:val="24"/>
        </w:rPr>
        <w:t xml:space="preserve">The pooled analysis of variance over environments also </w:t>
      </w:r>
      <w:r w:rsidR="00A95F79" w:rsidRPr="00550B51">
        <w:rPr>
          <w:rFonts w:ascii="Times New Roman" w:hAnsi="Times New Roman" w:cs="Times New Roman"/>
          <w:sz w:val="24"/>
          <w:szCs w:val="24"/>
        </w:rPr>
        <w:t>showed</w:t>
      </w:r>
      <w:r w:rsidR="0093248E" w:rsidRPr="00550B51">
        <w:rPr>
          <w:rFonts w:ascii="Times New Roman" w:hAnsi="Times New Roman" w:cs="Times New Roman"/>
          <w:sz w:val="24"/>
          <w:szCs w:val="24"/>
        </w:rPr>
        <w:t xml:space="preserve"> highly significant differences among generations and environments for most of the </w:t>
      </w:r>
      <w:r w:rsidR="00A00522" w:rsidRPr="00550B51">
        <w:rPr>
          <w:rFonts w:ascii="Times New Roman" w:hAnsi="Times New Roman" w:cs="Times New Roman"/>
          <w:sz w:val="24"/>
          <w:szCs w:val="24"/>
        </w:rPr>
        <w:t>characters</w:t>
      </w:r>
      <w:r w:rsidR="0093248E" w:rsidRPr="00550B51">
        <w:rPr>
          <w:rFonts w:ascii="Times New Roman" w:hAnsi="Times New Roman" w:cs="Times New Roman"/>
          <w:sz w:val="24"/>
          <w:szCs w:val="24"/>
        </w:rPr>
        <w:t xml:space="preserve"> in most of the crosses (Table 2)</w:t>
      </w:r>
      <w:r w:rsidR="00F6758B" w:rsidRPr="00550B51">
        <w:rPr>
          <w:rFonts w:ascii="Times New Roman" w:hAnsi="Times New Roman" w:cs="Times New Roman"/>
          <w:sz w:val="24"/>
          <w:szCs w:val="24"/>
        </w:rPr>
        <w:t xml:space="preserve">. </w:t>
      </w:r>
    </w:p>
    <w:p w:rsidR="007821D0" w:rsidRDefault="007821D0" w:rsidP="00D9155F">
      <w:pPr>
        <w:pStyle w:val="BodyText"/>
        <w:spacing w:before="120" w:line="360" w:lineRule="auto"/>
        <w:ind w:left="360" w:hanging="360"/>
        <w:jc w:val="both"/>
        <w:rPr>
          <w:rFonts w:ascii="Times New Roman" w:hAnsi="Times New Roman" w:cs="Times New Roman"/>
          <w:b/>
          <w:bCs/>
          <w:i/>
          <w:iCs/>
          <w:sz w:val="24"/>
          <w:szCs w:val="24"/>
        </w:rPr>
        <w:sectPr w:rsidR="007821D0" w:rsidSect="007821D0">
          <w:pgSz w:w="11909" w:h="16834" w:code="9"/>
          <w:pgMar w:top="1440" w:right="1440" w:bottom="1440" w:left="1440" w:header="720" w:footer="720" w:gutter="0"/>
          <w:cols w:space="720"/>
          <w:docGrid w:linePitch="360"/>
        </w:sectPr>
      </w:pPr>
    </w:p>
    <w:p w:rsidR="007821D0" w:rsidRPr="005802DA" w:rsidRDefault="007821D0" w:rsidP="007821D0">
      <w:pPr>
        <w:spacing w:after="120" w:line="240" w:lineRule="exact"/>
        <w:ind w:left="900" w:hanging="986"/>
        <w:jc w:val="both"/>
        <w:rPr>
          <w:rFonts w:ascii="Times New Roman" w:eastAsia="Times New Roman" w:hAnsi="Times New Roman" w:cs="Times New Roman"/>
          <w:b/>
          <w:bCs/>
          <w:szCs w:val="22"/>
          <w:lang w:bidi="ar-SA"/>
        </w:rPr>
      </w:pPr>
      <w:r w:rsidRPr="005802DA">
        <w:rPr>
          <w:rFonts w:ascii="Times New Roman" w:eastAsia="Times New Roman" w:hAnsi="Times New Roman" w:cs="Times New Roman"/>
          <w:b/>
          <w:bCs/>
          <w:szCs w:val="22"/>
          <w:lang w:bidi="ar-SA"/>
        </w:rPr>
        <w:lastRenderedPageBreak/>
        <w:t>T</w:t>
      </w:r>
      <w:r>
        <w:rPr>
          <w:rFonts w:ascii="Times New Roman" w:eastAsia="Times New Roman" w:hAnsi="Times New Roman" w:cs="Times New Roman"/>
          <w:b/>
          <w:bCs/>
          <w:szCs w:val="22"/>
          <w:lang w:bidi="ar-SA"/>
        </w:rPr>
        <w:t xml:space="preserve">able </w:t>
      </w:r>
      <w:r w:rsidRPr="005802DA">
        <w:rPr>
          <w:rFonts w:ascii="Times New Roman" w:eastAsia="Times New Roman" w:hAnsi="Times New Roman" w:cs="Times New Roman"/>
          <w:b/>
          <w:bCs/>
          <w:szCs w:val="22"/>
          <w:lang w:bidi="ar-SA"/>
        </w:rPr>
        <w:t>1</w:t>
      </w:r>
      <w:r>
        <w:rPr>
          <w:rFonts w:ascii="Times New Roman" w:eastAsia="Times New Roman" w:hAnsi="Times New Roman" w:cs="Times New Roman"/>
          <w:b/>
          <w:bCs/>
          <w:szCs w:val="22"/>
          <w:lang w:bidi="ar-SA"/>
        </w:rPr>
        <w:t>.</w:t>
      </w:r>
      <w:r w:rsidRPr="005802DA">
        <w:rPr>
          <w:rFonts w:ascii="Times New Roman" w:eastAsia="Times New Roman" w:hAnsi="Times New Roman" w:cs="Times New Roman"/>
          <w:b/>
          <w:bCs/>
          <w:szCs w:val="22"/>
          <w:lang w:bidi="ar-SA"/>
        </w:rPr>
        <w:t xml:space="preserve"> </w:t>
      </w:r>
      <w:r>
        <w:rPr>
          <w:rFonts w:ascii="Times New Roman" w:eastAsia="Times New Roman" w:hAnsi="Times New Roman" w:cs="Times New Roman"/>
          <w:b/>
          <w:bCs/>
          <w:szCs w:val="22"/>
          <w:lang w:bidi="ar-SA"/>
        </w:rPr>
        <w:tab/>
      </w:r>
      <w:r w:rsidRPr="005802DA">
        <w:rPr>
          <w:rFonts w:ascii="Times New Roman" w:eastAsia="Times New Roman" w:hAnsi="Times New Roman" w:cs="Times New Roman"/>
          <w:b/>
          <w:bCs/>
          <w:szCs w:val="22"/>
          <w:lang w:bidi="ar-SA"/>
        </w:rPr>
        <w:t>Analysis of variance (mean squares) for different characters in chickpea crosses under irrigated (IRG) and rainfed (RF) conditions</w:t>
      </w:r>
    </w:p>
    <w:tbl>
      <w:tblPr>
        <w:tblW w:w="4993" w:type="pct"/>
        <w:tblLayout w:type="fixed"/>
        <w:tblLook w:val="01E0"/>
      </w:tblPr>
      <w:tblGrid>
        <w:gridCol w:w="1532"/>
        <w:gridCol w:w="880"/>
        <w:gridCol w:w="1133"/>
        <w:gridCol w:w="1195"/>
        <w:gridCol w:w="1074"/>
        <w:gridCol w:w="1133"/>
        <w:gridCol w:w="1130"/>
        <w:gridCol w:w="1133"/>
        <w:gridCol w:w="1255"/>
        <w:gridCol w:w="1079"/>
        <w:gridCol w:w="1077"/>
        <w:gridCol w:w="1133"/>
        <w:gridCol w:w="1115"/>
      </w:tblGrid>
      <w:tr w:rsidR="007821D0" w:rsidRPr="00953AB1" w:rsidTr="00E35C7F">
        <w:trPr>
          <w:cantSplit/>
          <w:trHeight w:hRule="exact" w:val="928"/>
        </w:trPr>
        <w:tc>
          <w:tcPr>
            <w:tcW w:w="515"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Characters/ Source of variation</w:t>
            </w:r>
          </w:p>
        </w:tc>
        <w:tc>
          <w:tcPr>
            <w:tcW w:w="296"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D.</w:t>
            </w:r>
            <w:r>
              <w:rPr>
                <w:rFonts w:ascii="Times New Roman" w:eastAsia="Times New Roman" w:hAnsi="Times New Roman" w:cs="Times New Roman"/>
                <w:szCs w:val="22"/>
                <w:lang w:bidi="ar-SA"/>
              </w:rPr>
              <w:t xml:space="preserve"> </w:t>
            </w:r>
            <w:r w:rsidRPr="00953AB1">
              <w:rPr>
                <w:rFonts w:ascii="Times New Roman" w:eastAsia="Times New Roman" w:hAnsi="Times New Roman" w:cs="Times New Roman"/>
                <w:szCs w:val="22"/>
                <w:lang w:bidi="ar-SA"/>
              </w:rPr>
              <w:t>F.</w:t>
            </w:r>
          </w:p>
        </w:tc>
        <w:tc>
          <w:tcPr>
            <w:tcW w:w="381"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Days to 50% flowering</w:t>
            </w:r>
          </w:p>
        </w:tc>
        <w:tc>
          <w:tcPr>
            <w:tcW w:w="402"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Days to</w:t>
            </w:r>
            <w:r>
              <w:rPr>
                <w:rFonts w:ascii="Times New Roman" w:eastAsia="Times New Roman" w:hAnsi="Times New Roman" w:cs="Times New Roman"/>
                <w:szCs w:val="22"/>
                <w:lang w:bidi="ar-SA"/>
              </w:rPr>
              <w:t xml:space="preserve"> </w:t>
            </w:r>
            <w:r w:rsidRPr="00953AB1">
              <w:rPr>
                <w:rFonts w:ascii="Times New Roman" w:eastAsia="Times New Roman" w:hAnsi="Times New Roman" w:cs="Times New Roman"/>
                <w:szCs w:val="22"/>
                <w:lang w:bidi="ar-SA"/>
              </w:rPr>
              <w:t>maturity</w:t>
            </w:r>
          </w:p>
        </w:tc>
        <w:tc>
          <w:tcPr>
            <w:tcW w:w="361"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Plant height (cm)</w:t>
            </w:r>
          </w:p>
        </w:tc>
        <w:tc>
          <w:tcPr>
            <w:tcW w:w="381"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Fruiting branches per plant</w:t>
            </w:r>
          </w:p>
        </w:tc>
        <w:tc>
          <w:tcPr>
            <w:tcW w:w="380"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Pods per plant</w:t>
            </w:r>
          </w:p>
        </w:tc>
        <w:tc>
          <w:tcPr>
            <w:tcW w:w="381"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Seeds per pod</w:t>
            </w:r>
          </w:p>
        </w:tc>
        <w:tc>
          <w:tcPr>
            <w:tcW w:w="422"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Biological yield per plant (g)</w:t>
            </w:r>
          </w:p>
        </w:tc>
        <w:tc>
          <w:tcPr>
            <w:tcW w:w="363"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Seed yield per plant (g)</w:t>
            </w:r>
          </w:p>
        </w:tc>
        <w:tc>
          <w:tcPr>
            <w:tcW w:w="362"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Harvest index (%)</w:t>
            </w:r>
          </w:p>
        </w:tc>
        <w:tc>
          <w:tcPr>
            <w:tcW w:w="381"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100-seed weight (g)</w:t>
            </w:r>
          </w:p>
        </w:tc>
        <w:tc>
          <w:tcPr>
            <w:tcW w:w="375" w:type="pct"/>
            <w:tcBorders>
              <w:top w:val="single" w:sz="4" w:space="0" w:color="auto"/>
              <w:bottom w:val="single" w:sz="4" w:space="0" w:color="auto"/>
            </w:tcBorders>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Protein  content (%)</w:t>
            </w:r>
          </w:p>
        </w:tc>
      </w:tr>
      <w:tr w:rsidR="007821D0" w:rsidRPr="00953AB1" w:rsidTr="00E35C7F">
        <w:trPr>
          <w:cantSplit/>
          <w:trHeight w:val="260"/>
        </w:trPr>
        <w:tc>
          <w:tcPr>
            <w:tcW w:w="5000" w:type="pct"/>
            <w:gridSpan w:val="13"/>
            <w:tcBorders>
              <w:top w:val="single" w:sz="4" w:space="0" w:color="auto"/>
            </w:tcBorders>
          </w:tcPr>
          <w:p w:rsidR="007821D0" w:rsidRPr="00953AB1" w:rsidRDefault="007821D0" w:rsidP="00E35C7F">
            <w:pPr>
              <w:spacing w:after="80" w:line="240" w:lineRule="exact"/>
              <w:ind w:right="113"/>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 xml:space="preserve">Irrigated </w:t>
            </w:r>
          </w:p>
        </w:tc>
      </w:tr>
      <w:tr w:rsidR="007821D0" w:rsidRPr="00953AB1" w:rsidTr="00E35C7F">
        <w:trPr>
          <w:trHeight w:val="20"/>
        </w:trPr>
        <w:tc>
          <w:tcPr>
            <w:tcW w:w="515" w:type="pct"/>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Replications </w:t>
            </w:r>
          </w:p>
        </w:tc>
        <w:tc>
          <w:tcPr>
            <w:tcW w:w="296"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0.070</w:t>
            </w:r>
          </w:p>
        </w:tc>
        <w:tc>
          <w:tcPr>
            <w:tcW w:w="40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0.174</w:t>
            </w:r>
          </w:p>
        </w:tc>
        <w:tc>
          <w:tcPr>
            <w:tcW w:w="36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0.058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0.258</w:t>
            </w:r>
          </w:p>
        </w:tc>
        <w:tc>
          <w:tcPr>
            <w:tcW w:w="380"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0.578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0.002</w:t>
            </w:r>
          </w:p>
        </w:tc>
        <w:tc>
          <w:tcPr>
            <w:tcW w:w="42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0.365</w:t>
            </w:r>
          </w:p>
        </w:tc>
        <w:tc>
          <w:tcPr>
            <w:tcW w:w="363"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0.131</w:t>
            </w:r>
          </w:p>
        </w:tc>
        <w:tc>
          <w:tcPr>
            <w:tcW w:w="36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0.248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0.098</w:t>
            </w:r>
          </w:p>
        </w:tc>
        <w:tc>
          <w:tcPr>
            <w:tcW w:w="375"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0.016</w:t>
            </w:r>
          </w:p>
        </w:tc>
      </w:tr>
      <w:tr w:rsidR="007821D0" w:rsidRPr="00953AB1" w:rsidTr="00E35C7F">
        <w:trPr>
          <w:trHeight w:val="20"/>
        </w:trPr>
        <w:tc>
          <w:tcPr>
            <w:tcW w:w="515" w:type="pct"/>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Crosses  </w:t>
            </w:r>
          </w:p>
        </w:tc>
        <w:tc>
          <w:tcPr>
            <w:tcW w:w="296"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51.708**</w:t>
            </w:r>
          </w:p>
        </w:tc>
        <w:tc>
          <w:tcPr>
            <w:tcW w:w="40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88.793**</w:t>
            </w:r>
          </w:p>
        </w:tc>
        <w:tc>
          <w:tcPr>
            <w:tcW w:w="36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55.084**</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1.455**</w:t>
            </w:r>
          </w:p>
        </w:tc>
        <w:tc>
          <w:tcPr>
            <w:tcW w:w="380"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24.465**</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0.045**</w:t>
            </w:r>
          </w:p>
        </w:tc>
        <w:tc>
          <w:tcPr>
            <w:tcW w:w="42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19.267**</w:t>
            </w:r>
          </w:p>
        </w:tc>
        <w:tc>
          <w:tcPr>
            <w:tcW w:w="363"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7.788**</w:t>
            </w:r>
          </w:p>
        </w:tc>
        <w:tc>
          <w:tcPr>
            <w:tcW w:w="36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7.848**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35.574**</w:t>
            </w:r>
          </w:p>
        </w:tc>
        <w:tc>
          <w:tcPr>
            <w:tcW w:w="375"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0.622**</w:t>
            </w:r>
          </w:p>
        </w:tc>
      </w:tr>
      <w:tr w:rsidR="007821D0" w:rsidRPr="00953AB1" w:rsidTr="00E35C7F">
        <w:trPr>
          <w:trHeight w:val="20"/>
        </w:trPr>
        <w:tc>
          <w:tcPr>
            <w:tcW w:w="515" w:type="pct"/>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Error </w:t>
            </w:r>
          </w:p>
        </w:tc>
        <w:tc>
          <w:tcPr>
            <w:tcW w:w="296"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0.096</w:t>
            </w:r>
          </w:p>
        </w:tc>
        <w:tc>
          <w:tcPr>
            <w:tcW w:w="40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0.316</w:t>
            </w:r>
          </w:p>
        </w:tc>
        <w:tc>
          <w:tcPr>
            <w:tcW w:w="36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0.449</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0.172</w:t>
            </w:r>
          </w:p>
        </w:tc>
        <w:tc>
          <w:tcPr>
            <w:tcW w:w="380"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1.405</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0.001</w:t>
            </w:r>
          </w:p>
        </w:tc>
        <w:tc>
          <w:tcPr>
            <w:tcW w:w="42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0.318</w:t>
            </w:r>
          </w:p>
        </w:tc>
        <w:tc>
          <w:tcPr>
            <w:tcW w:w="363"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0.130</w:t>
            </w:r>
          </w:p>
        </w:tc>
        <w:tc>
          <w:tcPr>
            <w:tcW w:w="36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0.603</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0.086</w:t>
            </w:r>
          </w:p>
        </w:tc>
        <w:tc>
          <w:tcPr>
            <w:tcW w:w="375"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0.023</w:t>
            </w:r>
          </w:p>
        </w:tc>
      </w:tr>
      <w:tr w:rsidR="007821D0" w:rsidRPr="00953AB1" w:rsidTr="00E35C7F">
        <w:trPr>
          <w:trHeight w:val="20"/>
        </w:trPr>
        <w:tc>
          <w:tcPr>
            <w:tcW w:w="5000" w:type="pct"/>
            <w:gridSpan w:val="13"/>
          </w:tcPr>
          <w:p w:rsidR="007821D0" w:rsidRPr="00953AB1" w:rsidRDefault="007821D0" w:rsidP="00E35C7F">
            <w:pPr>
              <w:spacing w:after="8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b/>
                <w:bCs/>
                <w:szCs w:val="22"/>
                <w:lang w:bidi="ar-SA"/>
              </w:rPr>
              <w:t>Rainfed</w:t>
            </w:r>
          </w:p>
        </w:tc>
      </w:tr>
      <w:tr w:rsidR="007821D0" w:rsidRPr="00953AB1" w:rsidTr="00E35C7F">
        <w:trPr>
          <w:trHeight w:val="20"/>
        </w:trPr>
        <w:tc>
          <w:tcPr>
            <w:tcW w:w="515" w:type="pct"/>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Replications </w:t>
            </w:r>
          </w:p>
        </w:tc>
        <w:tc>
          <w:tcPr>
            <w:tcW w:w="296"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0.037</w:t>
            </w:r>
          </w:p>
        </w:tc>
        <w:tc>
          <w:tcPr>
            <w:tcW w:w="40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0.167</w:t>
            </w:r>
          </w:p>
        </w:tc>
        <w:tc>
          <w:tcPr>
            <w:tcW w:w="36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0.148</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0.043</w:t>
            </w:r>
          </w:p>
        </w:tc>
        <w:tc>
          <w:tcPr>
            <w:tcW w:w="380"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1.281</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0.003</w:t>
            </w:r>
          </w:p>
        </w:tc>
        <w:tc>
          <w:tcPr>
            <w:tcW w:w="42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0.478</w:t>
            </w:r>
          </w:p>
        </w:tc>
        <w:tc>
          <w:tcPr>
            <w:tcW w:w="363"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0.089</w:t>
            </w:r>
          </w:p>
        </w:tc>
        <w:tc>
          <w:tcPr>
            <w:tcW w:w="36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0.251</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0.030</w:t>
            </w:r>
          </w:p>
        </w:tc>
        <w:tc>
          <w:tcPr>
            <w:tcW w:w="375"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0.005</w:t>
            </w:r>
          </w:p>
        </w:tc>
      </w:tr>
      <w:tr w:rsidR="007821D0" w:rsidRPr="00953AB1" w:rsidTr="00E35C7F">
        <w:trPr>
          <w:trHeight w:val="20"/>
        </w:trPr>
        <w:tc>
          <w:tcPr>
            <w:tcW w:w="515" w:type="pct"/>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Crosses </w:t>
            </w:r>
          </w:p>
        </w:tc>
        <w:tc>
          <w:tcPr>
            <w:tcW w:w="296"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198.05**</w:t>
            </w:r>
          </w:p>
        </w:tc>
        <w:tc>
          <w:tcPr>
            <w:tcW w:w="40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147.186**</w:t>
            </w:r>
          </w:p>
        </w:tc>
        <w:tc>
          <w:tcPr>
            <w:tcW w:w="36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19.633**</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6.927**</w:t>
            </w:r>
          </w:p>
        </w:tc>
        <w:tc>
          <w:tcPr>
            <w:tcW w:w="380"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52.503**</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0.019**</w:t>
            </w:r>
          </w:p>
        </w:tc>
        <w:tc>
          <w:tcPr>
            <w:tcW w:w="42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22.987**</w:t>
            </w:r>
          </w:p>
        </w:tc>
        <w:tc>
          <w:tcPr>
            <w:tcW w:w="363"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18.029**</w:t>
            </w:r>
          </w:p>
        </w:tc>
        <w:tc>
          <w:tcPr>
            <w:tcW w:w="362"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51.117**</w:t>
            </w:r>
          </w:p>
        </w:tc>
        <w:tc>
          <w:tcPr>
            <w:tcW w:w="381"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29.679**</w:t>
            </w:r>
          </w:p>
        </w:tc>
        <w:tc>
          <w:tcPr>
            <w:tcW w:w="375" w:type="pct"/>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0.689**</w:t>
            </w:r>
          </w:p>
        </w:tc>
      </w:tr>
      <w:tr w:rsidR="007821D0" w:rsidRPr="00953AB1" w:rsidTr="00E35C7F">
        <w:trPr>
          <w:trHeight w:val="278"/>
        </w:trPr>
        <w:tc>
          <w:tcPr>
            <w:tcW w:w="515" w:type="pct"/>
            <w:tcBorders>
              <w:bottom w:val="single" w:sz="4" w:space="0" w:color="auto"/>
            </w:tcBorders>
          </w:tcPr>
          <w:p w:rsidR="007821D0" w:rsidRPr="00953AB1" w:rsidRDefault="007821D0" w:rsidP="00E35C7F">
            <w:pPr>
              <w:spacing w:after="80" w:line="240" w:lineRule="exact"/>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Error </w:t>
            </w:r>
          </w:p>
        </w:tc>
        <w:tc>
          <w:tcPr>
            <w:tcW w:w="296"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w:t>
            </w:r>
          </w:p>
        </w:tc>
        <w:tc>
          <w:tcPr>
            <w:tcW w:w="381"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0.081</w:t>
            </w:r>
          </w:p>
        </w:tc>
        <w:tc>
          <w:tcPr>
            <w:tcW w:w="402"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0.033</w:t>
            </w:r>
          </w:p>
        </w:tc>
        <w:tc>
          <w:tcPr>
            <w:tcW w:w="361"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0.231</w:t>
            </w:r>
          </w:p>
        </w:tc>
        <w:tc>
          <w:tcPr>
            <w:tcW w:w="381"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0.106</w:t>
            </w:r>
          </w:p>
        </w:tc>
        <w:tc>
          <w:tcPr>
            <w:tcW w:w="380"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0.499</w:t>
            </w:r>
          </w:p>
        </w:tc>
        <w:tc>
          <w:tcPr>
            <w:tcW w:w="381"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0.001</w:t>
            </w:r>
          </w:p>
        </w:tc>
        <w:tc>
          <w:tcPr>
            <w:tcW w:w="422"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0.271</w:t>
            </w:r>
          </w:p>
        </w:tc>
        <w:tc>
          <w:tcPr>
            <w:tcW w:w="363"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0.219</w:t>
            </w:r>
          </w:p>
        </w:tc>
        <w:tc>
          <w:tcPr>
            <w:tcW w:w="362"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0.205</w:t>
            </w:r>
          </w:p>
        </w:tc>
        <w:tc>
          <w:tcPr>
            <w:tcW w:w="381"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0.165</w:t>
            </w:r>
          </w:p>
        </w:tc>
        <w:tc>
          <w:tcPr>
            <w:tcW w:w="375" w:type="pct"/>
            <w:tcBorders>
              <w:bottom w:val="single" w:sz="4" w:space="0" w:color="auto"/>
            </w:tcBorders>
          </w:tcPr>
          <w:p w:rsidR="007821D0" w:rsidRPr="00953AB1" w:rsidRDefault="007821D0" w:rsidP="00E35C7F">
            <w:pPr>
              <w:spacing w:after="8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0.008</w:t>
            </w:r>
          </w:p>
        </w:tc>
      </w:tr>
    </w:tbl>
    <w:p w:rsidR="007821D0" w:rsidRDefault="007821D0" w:rsidP="007821D0">
      <w:pPr>
        <w:suppressLineNumbers/>
        <w:spacing w:after="80" w:line="240" w:lineRule="exact"/>
        <w:jc w:val="both"/>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 Significant at 5 per cent and 1 per cent level, respectively   </w:t>
      </w:r>
    </w:p>
    <w:p w:rsidR="007821D0" w:rsidRPr="005802DA" w:rsidRDefault="007821D0" w:rsidP="007821D0">
      <w:pPr>
        <w:spacing w:before="120" w:after="120" w:line="240" w:lineRule="auto"/>
        <w:ind w:left="900" w:hanging="900"/>
        <w:jc w:val="both"/>
        <w:rPr>
          <w:rFonts w:ascii="Times New Roman" w:eastAsia="Times New Roman" w:hAnsi="Times New Roman" w:cs="Times New Roman"/>
          <w:b/>
          <w:bCs/>
          <w:szCs w:val="22"/>
          <w:lang w:bidi="ar-SA"/>
        </w:rPr>
      </w:pPr>
      <w:r w:rsidRPr="005802DA">
        <w:rPr>
          <w:rFonts w:ascii="Times New Roman" w:eastAsia="Times New Roman" w:hAnsi="Times New Roman" w:cs="Times New Roman"/>
          <w:b/>
          <w:bCs/>
          <w:szCs w:val="22"/>
          <w:lang w:bidi="ar-SA"/>
        </w:rPr>
        <w:t>T</w:t>
      </w:r>
      <w:r>
        <w:rPr>
          <w:rFonts w:ascii="Times New Roman" w:eastAsia="Times New Roman" w:hAnsi="Times New Roman" w:cs="Times New Roman"/>
          <w:b/>
          <w:bCs/>
          <w:szCs w:val="22"/>
          <w:lang w:bidi="ar-SA"/>
        </w:rPr>
        <w:t>able 2.</w:t>
      </w:r>
      <w:r>
        <w:rPr>
          <w:rFonts w:ascii="Times New Roman" w:eastAsia="Times New Roman" w:hAnsi="Times New Roman" w:cs="Times New Roman"/>
          <w:b/>
          <w:bCs/>
          <w:szCs w:val="22"/>
          <w:lang w:bidi="ar-SA"/>
        </w:rPr>
        <w:tab/>
      </w:r>
      <w:r w:rsidRPr="005802DA">
        <w:rPr>
          <w:rFonts w:ascii="Times New Roman" w:eastAsia="Times New Roman" w:hAnsi="Times New Roman" w:cs="Times New Roman"/>
          <w:b/>
          <w:bCs/>
          <w:szCs w:val="22"/>
          <w:lang w:bidi="ar-SA"/>
        </w:rPr>
        <w:t xml:space="preserve">Individual and pooled analysis of variance (mean squares) of generation means for different characters in five crosses of chickpea under irrigated </w:t>
      </w:r>
      <w:r>
        <w:rPr>
          <w:rFonts w:ascii="Times New Roman" w:eastAsia="Times New Roman" w:hAnsi="Times New Roman" w:cs="Times New Roman"/>
          <w:b/>
          <w:bCs/>
          <w:szCs w:val="22"/>
          <w:lang w:bidi="ar-SA"/>
        </w:rPr>
        <w:t xml:space="preserve">  </w:t>
      </w:r>
      <w:r w:rsidRPr="005802DA">
        <w:rPr>
          <w:rFonts w:ascii="Times New Roman" w:eastAsia="Times New Roman" w:hAnsi="Times New Roman" w:cs="Times New Roman"/>
          <w:b/>
          <w:bCs/>
          <w:szCs w:val="22"/>
          <w:lang w:bidi="ar-SA"/>
        </w:rPr>
        <w:t>(IRG) and rainfed (RF) conditions</w:t>
      </w:r>
    </w:p>
    <w:tbl>
      <w:tblPr>
        <w:tblW w:w="4987" w:type="pct"/>
        <w:tblLayout w:type="fixed"/>
        <w:tblLook w:val="01E0"/>
      </w:tblPr>
      <w:tblGrid>
        <w:gridCol w:w="2988"/>
        <w:gridCol w:w="930"/>
        <w:gridCol w:w="1161"/>
        <w:gridCol w:w="867"/>
        <w:gridCol w:w="817"/>
        <w:gridCol w:w="1239"/>
        <w:gridCol w:w="820"/>
        <w:gridCol w:w="1268"/>
        <w:gridCol w:w="1191"/>
        <w:gridCol w:w="1194"/>
        <w:gridCol w:w="1194"/>
        <w:gridCol w:w="1182"/>
      </w:tblGrid>
      <w:tr w:rsidR="007821D0" w:rsidRPr="004853F8" w:rsidTr="00E35C7F">
        <w:trPr>
          <w:cantSplit/>
        </w:trPr>
        <w:tc>
          <w:tcPr>
            <w:tcW w:w="1006" w:type="pct"/>
            <w:vMerge w:val="restart"/>
            <w:tcBorders>
              <w:top w:val="single" w:sz="4" w:space="0" w:color="auto"/>
              <w:bottom w:val="single" w:sz="4" w:space="0" w:color="auto"/>
            </w:tcBorders>
          </w:tcPr>
          <w:p w:rsidR="007821D0" w:rsidRPr="004853F8" w:rsidRDefault="007821D0" w:rsidP="00E35C7F">
            <w:pPr>
              <w:spacing w:after="80" w:line="240" w:lineRule="auto"/>
              <w:jc w:val="both"/>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Characters</w:t>
            </w:r>
          </w:p>
        </w:tc>
        <w:tc>
          <w:tcPr>
            <w:tcW w:w="996" w:type="pct"/>
            <w:gridSpan w:val="3"/>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IRG</w:t>
            </w:r>
          </w:p>
        </w:tc>
        <w:tc>
          <w:tcPr>
            <w:tcW w:w="968" w:type="pct"/>
            <w:gridSpan w:val="3"/>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RF</w:t>
            </w:r>
          </w:p>
        </w:tc>
        <w:tc>
          <w:tcPr>
            <w:tcW w:w="2030" w:type="pct"/>
            <w:gridSpan w:val="5"/>
            <w:tcBorders>
              <w:top w:val="single" w:sz="4" w:space="0" w:color="auto"/>
            </w:tcBorders>
          </w:tcPr>
          <w:p w:rsidR="007821D0" w:rsidRPr="004853F8" w:rsidRDefault="007821D0" w:rsidP="00E35C7F">
            <w:pPr>
              <w:spacing w:after="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Pooled analysis of variance</w:t>
            </w:r>
          </w:p>
        </w:tc>
      </w:tr>
      <w:tr w:rsidR="007821D0" w:rsidRPr="004853F8" w:rsidTr="00E35C7F">
        <w:trPr>
          <w:cantSplit/>
          <w:trHeight w:hRule="exact" w:val="595"/>
        </w:trPr>
        <w:tc>
          <w:tcPr>
            <w:tcW w:w="1006" w:type="pct"/>
            <w:vMerge/>
            <w:tcBorders>
              <w:bottom w:val="single" w:sz="4" w:space="0" w:color="auto"/>
            </w:tcBorders>
          </w:tcPr>
          <w:p w:rsidR="007821D0" w:rsidRPr="004853F8" w:rsidRDefault="007821D0" w:rsidP="00E35C7F">
            <w:pPr>
              <w:spacing w:after="80" w:line="240" w:lineRule="auto"/>
              <w:jc w:val="both"/>
              <w:rPr>
                <w:rFonts w:ascii="Times New Roman" w:eastAsia="Times New Roman" w:hAnsi="Times New Roman" w:cs="Times New Roman"/>
                <w:szCs w:val="22"/>
                <w:lang w:bidi="ar-SA"/>
              </w:rPr>
            </w:pPr>
          </w:p>
        </w:tc>
        <w:tc>
          <w:tcPr>
            <w:tcW w:w="313"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29" style="position:absolute;left:0;text-align:left;z-index:251662848;mso-position-horizontal-relative:text;mso-position-vertical-relative:text" from="-.15pt,-.25pt" to="136.7pt,-.25pt"/>
              </w:pict>
            </w:r>
            <w:r w:rsidRPr="004853F8">
              <w:rPr>
                <w:rFonts w:ascii="Times New Roman" w:eastAsia="Times New Roman" w:hAnsi="Times New Roman" w:cs="Times New Roman"/>
                <w:szCs w:val="22"/>
                <w:lang w:bidi="ar-SA"/>
              </w:rPr>
              <w:t>Rep.</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391"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Gener.</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 d</w:t>
            </w:r>
            <w:r>
              <w:rPr>
                <w:rFonts w:ascii="Times New Roman" w:eastAsia="Times New Roman" w:hAnsi="Times New Roman" w:cs="Times New Roman"/>
                <w:szCs w:val="22"/>
                <w:lang w:bidi="ar-SA"/>
              </w:rPr>
              <w:t>.f.</w:t>
            </w:r>
            <w:r w:rsidRPr="004853F8">
              <w:rPr>
                <w:rFonts w:ascii="Times New Roman" w:eastAsia="Times New Roman" w:hAnsi="Times New Roman" w:cs="Times New Roman"/>
                <w:szCs w:val="22"/>
                <w:lang w:bidi="ar-SA"/>
              </w:rPr>
              <w:t>)</w:t>
            </w:r>
          </w:p>
        </w:tc>
        <w:tc>
          <w:tcPr>
            <w:tcW w:w="292"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Error</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275"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30" style="position:absolute;left:0;text-align:left;z-index:251663872;mso-position-horizontal-relative:text;mso-position-vertical-relative:text" from="-.15pt,-.25pt" to="129.4pt,-.25pt"/>
              </w:pict>
            </w:r>
            <w:r w:rsidRPr="004853F8">
              <w:rPr>
                <w:rFonts w:ascii="Times New Roman" w:eastAsia="Times New Roman" w:hAnsi="Times New Roman" w:cs="Times New Roman"/>
                <w:szCs w:val="22"/>
                <w:lang w:bidi="ar-SA"/>
              </w:rPr>
              <w:t>Rep.</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17"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Gener.</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275" w:type="pct"/>
            <w:tcBorders>
              <w:bottom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Error</w:t>
            </w:r>
          </w:p>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27" w:type="pct"/>
            <w:tcBorders>
              <w:bottom w:val="single" w:sz="4" w:space="0" w:color="auto"/>
            </w:tcBorders>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014E0A">
              <w:rPr>
                <w:rFonts w:ascii="Arial" w:eastAsia="Times New Roman" w:hAnsi="Arial" w:cs="Arial"/>
                <w:noProof/>
                <w:szCs w:val="22"/>
              </w:rPr>
              <w:pict>
                <v:line id="_x0000_s1131" style="position:absolute;left:0;text-align:left;z-index:251664896;mso-position-horizontal-relative:text;mso-position-vertical-relative:text" from="4.2pt,-.25pt" to="282.1pt,-.25pt"/>
              </w:pict>
            </w:r>
            <w:r w:rsidRPr="004853F8">
              <w:rPr>
                <w:rFonts w:ascii="Times New Roman" w:eastAsia="Times New Roman" w:hAnsi="Times New Roman" w:cs="Times New Roman"/>
                <w:szCs w:val="22"/>
                <w:lang w:bidi="ar-SA"/>
              </w:rPr>
              <w:t>Env.(E)</w:t>
            </w:r>
          </w:p>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01" w:type="pct"/>
            <w:tcBorders>
              <w:bottom w:val="single" w:sz="4" w:space="0" w:color="auto"/>
            </w:tcBorders>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Rep./ Env.</w:t>
            </w:r>
          </w:p>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02" w:type="pct"/>
            <w:tcBorders>
              <w:bottom w:val="single" w:sz="4" w:space="0" w:color="auto"/>
            </w:tcBorders>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Gener.(G)</w:t>
            </w:r>
          </w:p>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02" w:type="pct"/>
            <w:tcBorders>
              <w:bottom w:val="single" w:sz="4" w:space="0" w:color="auto"/>
            </w:tcBorders>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G x E</w:t>
            </w:r>
          </w:p>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c>
          <w:tcPr>
            <w:tcW w:w="400" w:type="pct"/>
            <w:tcBorders>
              <w:bottom w:val="single" w:sz="4" w:space="0" w:color="auto"/>
            </w:tcBorders>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Error</w:t>
            </w:r>
          </w:p>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 d</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f</w:t>
            </w:r>
            <w:r>
              <w:rPr>
                <w:rFonts w:ascii="Times New Roman" w:eastAsia="Times New Roman" w:hAnsi="Times New Roman" w:cs="Times New Roman"/>
                <w:szCs w:val="22"/>
                <w:lang w:bidi="ar-SA"/>
              </w:rPr>
              <w:t>.</w:t>
            </w:r>
            <w:r w:rsidRPr="004853F8">
              <w:rPr>
                <w:rFonts w:ascii="Times New Roman" w:eastAsia="Times New Roman" w:hAnsi="Times New Roman" w:cs="Times New Roman"/>
                <w:szCs w:val="22"/>
                <w:lang w:bidi="ar-SA"/>
              </w:rPr>
              <w:t>)</w:t>
            </w:r>
          </w:p>
        </w:tc>
      </w:tr>
      <w:tr w:rsidR="007821D0" w:rsidRPr="004853F8" w:rsidTr="00E35C7F">
        <w:trPr>
          <w:trHeight w:val="20"/>
        </w:trPr>
        <w:tc>
          <w:tcPr>
            <w:tcW w:w="1006" w:type="pct"/>
            <w:tcBorders>
              <w:top w:val="single" w:sz="4" w:space="0" w:color="auto"/>
            </w:tcBorders>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Days to 50% flowering</w:t>
            </w:r>
          </w:p>
        </w:tc>
        <w:tc>
          <w:tcPr>
            <w:tcW w:w="313"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tcBorders>
              <w:top w:val="single" w:sz="4" w:space="0" w:color="auto"/>
            </w:tcBorders>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tcBorders>
              <w:top w:val="single" w:sz="4" w:space="0" w:color="auto"/>
            </w:tcBorders>
          </w:tcPr>
          <w:p w:rsidR="007821D0" w:rsidRPr="004853F8" w:rsidRDefault="007821D0" w:rsidP="00E35C7F">
            <w:pPr>
              <w:spacing w:after="80" w:line="240" w:lineRule="exact"/>
              <w:jc w:val="both"/>
              <w:rPr>
                <w:rFonts w:ascii="Times New Roman" w:eastAsia="Times New Roman" w:hAnsi="Times New Roman" w:cs="Times New Roman"/>
                <w:szCs w:val="22"/>
                <w:lang w:bidi="ar-SA"/>
              </w:rPr>
            </w:pPr>
          </w:p>
        </w:tc>
        <w:tc>
          <w:tcPr>
            <w:tcW w:w="401" w:type="pct"/>
            <w:tcBorders>
              <w:top w:val="single" w:sz="4" w:space="0" w:color="auto"/>
            </w:tcBorders>
          </w:tcPr>
          <w:p w:rsidR="007821D0" w:rsidRPr="004853F8" w:rsidRDefault="007821D0" w:rsidP="00E35C7F">
            <w:pPr>
              <w:spacing w:after="80" w:line="240" w:lineRule="exact"/>
              <w:jc w:val="both"/>
              <w:rPr>
                <w:rFonts w:ascii="Times New Roman" w:eastAsia="Times New Roman" w:hAnsi="Times New Roman" w:cs="Times New Roman"/>
                <w:szCs w:val="22"/>
                <w:lang w:bidi="ar-SA"/>
              </w:rPr>
            </w:pPr>
          </w:p>
        </w:tc>
        <w:tc>
          <w:tcPr>
            <w:tcW w:w="402" w:type="pct"/>
            <w:tcBorders>
              <w:top w:val="single" w:sz="4" w:space="0" w:color="auto"/>
            </w:tcBorders>
          </w:tcPr>
          <w:p w:rsidR="007821D0" w:rsidRPr="004853F8" w:rsidRDefault="007821D0" w:rsidP="00E35C7F">
            <w:pPr>
              <w:spacing w:after="80" w:line="240" w:lineRule="exact"/>
              <w:jc w:val="both"/>
              <w:rPr>
                <w:rFonts w:ascii="Times New Roman" w:eastAsia="Times New Roman" w:hAnsi="Times New Roman" w:cs="Times New Roman"/>
                <w:szCs w:val="22"/>
                <w:lang w:bidi="ar-SA"/>
              </w:rPr>
            </w:pPr>
          </w:p>
        </w:tc>
        <w:tc>
          <w:tcPr>
            <w:tcW w:w="402" w:type="pct"/>
            <w:tcBorders>
              <w:top w:val="single" w:sz="4" w:space="0" w:color="auto"/>
            </w:tcBorders>
          </w:tcPr>
          <w:p w:rsidR="007821D0" w:rsidRPr="004853F8" w:rsidRDefault="007821D0" w:rsidP="00E35C7F">
            <w:pPr>
              <w:spacing w:after="80" w:line="240" w:lineRule="exact"/>
              <w:jc w:val="both"/>
              <w:rPr>
                <w:rFonts w:ascii="Times New Roman" w:eastAsia="Times New Roman" w:hAnsi="Times New Roman" w:cs="Times New Roman"/>
                <w:szCs w:val="22"/>
                <w:lang w:bidi="ar-SA"/>
              </w:rPr>
            </w:pPr>
          </w:p>
        </w:tc>
        <w:tc>
          <w:tcPr>
            <w:tcW w:w="400" w:type="pct"/>
            <w:tcBorders>
              <w:top w:val="single" w:sz="4" w:space="0" w:color="auto"/>
            </w:tcBorders>
          </w:tcPr>
          <w:p w:rsidR="007821D0" w:rsidRPr="004853F8" w:rsidRDefault="007821D0" w:rsidP="00E35C7F">
            <w:pPr>
              <w:spacing w:after="80" w:line="240" w:lineRule="exact"/>
              <w:jc w:val="both"/>
              <w:rPr>
                <w:rFonts w:ascii="Times New Roman" w:eastAsia="Times New Roman" w:hAnsi="Times New Roman" w:cs="Times New Roman"/>
                <w:szCs w:val="22"/>
                <w:lang w:bidi="ar-SA"/>
              </w:rPr>
            </w:pP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1.445</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18.681**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2.090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7.390**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412.799**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0.722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9.586**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16.483**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1.504</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12.398**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1.176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0.269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12.164**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1.016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208.086**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0.159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20.624**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3.938*</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1.096</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319.744**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3.233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0.868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242.273**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3.534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1320.254**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0.466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428.814**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133.202**</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3.384</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0.452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4.144*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0.850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0.200</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7.599**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0.783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265.083**</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0.326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7.858**</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3.885*</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0.816</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0.266</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8.126**</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0.850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0.464</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22.468**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0.633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40.756**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0.366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26.680**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3.913**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0.741</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b/>
                <w:bCs/>
                <w:szCs w:val="22"/>
                <w:lang w:bidi="ar-SA"/>
              </w:rPr>
            </w:pPr>
            <w:r w:rsidRPr="004853F8">
              <w:rPr>
                <w:rFonts w:ascii="Times New Roman" w:eastAsia="Times New Roman" w:hAnsi="Times New Roman" w:cs="Times New Roman"/>
                <w:b/>
                <w:bCs/>
                <w:szCs w:val="22"/>
                <w:lang w:bidi="ar-SA"/>
              </w:rPr>
              <w:t>Days to maturity</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b/>
                <w:bCs/>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b/>
                <w:bCs/>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b/>
                <w:bCs/>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b/>
                <w:bCs/>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b/>
                <w:bCs/>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b/>
                <w:bCs/>
                <w:szCs w:val="22"/>
                <w:lang w:bidi="ar-SA"/>
              </w:rPr>
            </w:pP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1.364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11.592*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1.947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0.171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16.669**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0.640</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418.133**</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0.766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20.391**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7.868**</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1.294</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2.561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24.823**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0.779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17.013**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0.907</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172.400**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1.312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30.251**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11.586**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0.843</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2.399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250.044**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13.900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0.198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277.193**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3.117</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580.800**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1.300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494.347**</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32.892*</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8.508</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0.598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12.766**</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0.766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0.468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15.235**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0.968</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224.079**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0.533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22.371**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5.630**</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0.867</w:t>
            </w:r>
          </w:p>
        </w:tc>
      </w:tr>
      <w:tr w:rsidR="007821D0" w:rsidRPr="004853F8" w:rsidTr="00E35C7F">
        <w:trPr>
          <w:trHeight w:val="20"/>
        </w:trPr>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lastRenderedPageBreak/>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0.268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33.388**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1.682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0.599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18.073**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1.684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73.299**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0.434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32.991**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18.471**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1.683</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Plant height (cm)</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40.021**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1.637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0.242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13.272*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2.379</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337.234**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0.121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41.525**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11.768**</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2.008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1.081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37.791**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4.305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2.539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15.087**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2.051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250.377**</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1.812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24.789**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28.089**</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3.178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0.839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54.150**</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5.200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1.032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53.350**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3.422</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43.056**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0.936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86.982**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20.519*</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4.311</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5.069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40.133**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3.348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0.945</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18.129**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1.731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121.874**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3.006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36.605**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21.657**</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2.540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2.281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28.138**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3.591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0.611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55.511**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6.429</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318.220**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1.446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59.894**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23.755*</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5.010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Fruiting branches per plant</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0.132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16.421**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0.788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0.997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7.565**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0.765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137.217**</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0.565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17.083**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6.903**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0.776</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1.391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18.542**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1.623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0.572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6.489**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0.524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27.950**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0.983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18.536**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6.496**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1.073</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0.640</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25.117**</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1.067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0.500</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12.694**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24.300**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0.570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24.441**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13.369**</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0.991</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2.464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20.678**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0.730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0.162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5.592**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0.745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19.976**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1.311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22.873**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3.395*</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0.738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0.098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17.179**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0.628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0.098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6.805**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0.254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11.371**</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0.099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19.045**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4.941**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0.441</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Pods per plant</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13.089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331.556**</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16.37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1.237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173.984**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3.208</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973.674**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7.163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419.413**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86.127**</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9.789</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1.798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142.749**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12.227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4.862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263.506**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3.416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650.164**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3.330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341.484**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64.771**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7.821</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3.174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151.826**</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9.067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1.335</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152.074**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6.353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635.904**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2.256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251.215**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52.686**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7.710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9.204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115.315**</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14.863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7.074</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177.750**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6.860</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1152.828**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8.139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224.393**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68.672**</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10.861</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3.725</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127.541**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10.562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1.866</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147.495**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7.105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555.212**</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2.795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231.613**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43.422**</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8.834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Seeds per pod</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0.016</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0.006</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0.033*</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0.071**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0.006</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0.078**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0.076**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0.033</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0.150**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0.007</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0.005</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0.035*</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0.015*</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0.005</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0.024**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0.017</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0.057**</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0.004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Biological yield per plant (g)</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2.423</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45.621**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2.995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1.991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31.965**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2.133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191.572**</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2.206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60.081**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17.504**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2.564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0.992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68.477**</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2.640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0.879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81.273**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1.912</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385.137**</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0.936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111.629**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38.121**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2.276</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lastRenderedPageBreak/>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0.084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50.796**</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2.072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1.487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33.537**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2.784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140.078**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0.787</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54.584**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29.749**</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2.428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3.787</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28.793*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4.187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30.259**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1.191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358.111**</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2.351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30.553**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28.498**</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2.689</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0.904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76.659**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4.451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2.529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38.431**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2.148</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68.675**</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1.716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90.519**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24.570**</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3.30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Seed yield per plant (g)</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0.588</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20.359**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1.200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1.666</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15.436**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0.738</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172.777**</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1.125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25.269**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10.524**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0.970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0.117</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27.273**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1.123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1.336</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41.168**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0.885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23.870**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0.726</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62.193**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6.248**</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1.004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0.722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12.402**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1.194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0.578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19.553**</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0.762</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9.509**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0.650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16.413**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15.542**</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0.978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1.274</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10.832**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0.867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0.989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6.320**</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0.345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62.400**</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1.132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14.272**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2.879*</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0.606</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0.566</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25.112**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1.242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0.259</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30.401**</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1.415</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19.018**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0.414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51.234**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4.280*</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1.328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Harvest index (%)</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10.479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67.467**</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5.798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1.283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66.859**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3.276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231.778**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5.879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96.939**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37.386**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4.537</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1.297</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77.514**</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1.359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1.807</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71.264**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1.842</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29.489**</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1.553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123.058**</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25.721**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1.600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0.629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28.351**</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1.514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0.591</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62.157**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1.106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132.806**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0.609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48.440**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42.067**</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1.310</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0.200</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16.665*</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2.504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0.258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13.102**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1.384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30.724**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0.229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16.441**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13.326**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1.944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0.682</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37.732**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1.614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1.428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91.035**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1.379</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17.328**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1.054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107.491**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21.276**</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1.497</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100-seed weight (g)</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2.157**</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0.094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0.326</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1.972**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0.060</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1.152**</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0.191</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3.784**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0.344*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0.077</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1.256</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75.130**</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4.095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0.083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57.462**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0.503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14.658*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0.669</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131.818**</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0.774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2.299</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0.310</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39.523**</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2.176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1.515</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28.635**</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1.011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8.175*</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0.912</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67.174**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0.984</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1.593</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0.127</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2.588**</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0.144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0.163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3.884*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0.643</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4.074**</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0.144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4.718**</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1.753*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0.394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0.461</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44.749**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0.939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1.362</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34.737**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0.654</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3.931*</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78.924**</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0.563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0.796</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b/>
                <w:szCs w:val="22"/>
                <w:lang w:bidi="ar-SA"/>
              </w:rPr>
            </w:pPr>
            <w:r w:rsidRPr="004853F8">
              <w:rPr>
                <w:rFonts w:ascii="Times New Roman" w:eastAsia="Times New Roman" w:hAnsi="Times New Roman" w:cs="Times New Roman"/>
                <w:b/>
                <w:szCs w:val="22"/>
                <w:lang w:bidi="ar-SA"/>
              </w:rPr>
              <w:t>Protein content (%)</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RSG-895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0.183</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1.145*</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0.202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0.064</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0.946**</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0.066</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1.298**</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0.125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1.947**</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0.145</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0.134</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RSG-888 x ICC-4958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0.055</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1.929**</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0.049</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0.018</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1.258**</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0.252*</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3.075**</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0.111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0.045</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IPC-94-94 x RSG-888</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0.059</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4.952**</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0.094</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0.055</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3.812**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0.061</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0.666**</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0.057</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8.523**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0.241*</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0.078</w:t>
            </w:r>
          </w:p>
        </w:tc>
      </w:tr>
      <w:tr w:rsidR="007821D0" w:rsidRPr="004853F8" w:rsidTr="00E35C7F">
        <w:tc>
          <w:tcPr>
            <w:tcW w:w="1006" w:type="pct"/>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CSJD-901 x RSG-931</w:t>
            </w:r>
          </w:p>
        </w:tc>
        <w:tc>
          <w:tcPr>
            <w:tcW w:w="313"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0.193</w:t>
            </w:r>
          </w:p>
        </w:tc>
        <w:tc>
          <w:tcPr>
            <w:tcW w:w="391"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2.515**</w:t>
            </w:r>
          </w:p>
        </w:tc>
        <w:tc>
          <w:tcPr>
            <w:tcW w:w="292"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0.192</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0.033</w:t>
            </w:r>
          </w:p>
        </w:tc>
        <w:tc>
          <w:tcPr>
            <w:tcW w:w="417"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0.917**</w:t>
            </w:r>
          </w:p>
        </w:tc>
        <w:tc>
          <w:tcPr>
            <w:tcW w:w="275" w:type="pct"/>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0.027</w:t>
            </w:r>
          </w:p>
        </w:tc>
        <w:tc>
          <w:tcPr>
            <w:tcW w:w="427"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1.285**</w:t>
            </w:r>
          </w:p>
        </w:tc>
        <w:tc>
          <w:tcPr>
            <w:tcW w:w="401"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0.113</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2.610**</w:t>
            </w:r>
          </w:p>
        </w:tc>
        <w:tc>
          <w:tcPr>
            <w:tcW w:w="402"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0.823**</w:t>
            </w:r>
          </w:p>
        </w:tc>
        <w:tc>
          <w:tcPr>
            <w:tcW w:w="400" w:type="pct"/>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0.109</w:t>
            </w:r>
          </w:p>
        </w:tc>
      </w:tr>
      <w:tr w:rsidR="007821D0" w:rsidRPr="004853F8" w:rsidTr="00E35C7F">
        <w:tc>
          <w:tcPr>
            <w:tcW w:w="1006" w:type="pct"/>
            <w:tcBorders>
              <w:bottom w:val="single" w:sz="4" w:space="0" w:color="auto"/>
            </w:tcBorders>
          </w:tcPr>
          <w:p w:rsidR="007821D0" w:rsidRPr="004853F8" w:rsidRDefault="007821D0" w:rsidP="00E35C7F">
            <w:pPr>
              <w:spacing w:after="80" w:line="240" w:lineRule="auto"/>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BG-362 x RSG-931</w:t>
            </w:r>
          </w:p>
        </w:tc>
        <w:tc>
          <w:tcPr>
            <w:tcW w:w="313"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0.052</w:t>
            </w:r>
          </w:p>
        </w:tc>
        <w:tc>
          <w:tcPr>
            <w:tcW w:w="391"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1.659**</w:t>
            </w:r>
          </w:p>
        </w:tc>
        <w:tc>
          <w:tcPr>
            <w:tcW w:w="292"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0.191</w:t>
            </w:r>
          </w:p>
        </w:tc>
        <w:tc>
          <w:tcPr>
            <w:tcW w:w="275"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0.019</w:t>
            </w:r>
          </w:p>
        </w:tc>
        <w:tc>
          <w:tcPr>
            <w:tcW w:w="417"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0.132**</w:t>
            </w:r>
          </w:p>
        </w:tc>
        <w:tc>
          <w:tcPr>
            <w:tcW w:w="275" w:type="pct"/>
            <w:tcBorders>
              <w:bottom w:val="single" w:sz="4" w:space="0" w:color="auto"/>
            </w:tcBorders>
            <w:vAlign w:val="center"/>
          </w:tcPr>
          <w:p w:rsidR="007821D0" w:rsidRPr="004853F8" w:rsidRDefault="007821D0" w:rsidP="00E35C7F">
            <w:pPr>
              <w:spacing w:after="80" w:line="240" w:lineRule="auto"/>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0.017</w:t>
            </w:r>
          </w:p>
        </w:tc>
        <w:tc>
          <w:tcPr>
            <w:tcW w:w="427" w:type="pct"/>
            <w:tcBorders>
              <w:bottom w:val="single" w:sz="4" w:space="0" w:color="auto"/>
            </w:tcBorders>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2.191**</w:t>
            </w:r>
          </w:p>
        </w:tc>
        <w:tc>
          <w:tcPr>
            <w:tcW w:w="401" w:type="pct"/>
            <w:tcBorders>
              <w:bottom w:val="single" w:sz="4" w:space="0" w:color="auto"/>
            </w:tcBorders>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0.037</w:t>
            </w:r>
          </w:p>
        </w:tc>
        <w:tc>
          <w:tcPr>
            <w:tcW w:w="402" w:type="pct"/>
            <w:tcBorders>
              <w:bottom w:val="single" w:sz="4" w:space="0" w:color="auto"/>
            </w:tcBorders>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1.288**</w:t>
            </w:r>
          </w:p>
        </w:tc>
        <w:tc>
          <w:tcPr>
            <w:tcW w:w="402" w:type="pct"/>
            <w:tcBorders>
              <w:bottom w:val="single" w:sz="4" w:space="0" w:color="auto"/>
            </w:tcBorders>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0.505**</w:t>
            </w:r>
          </w:p>
        </w:tc>
        <w:tc>
          <w:tcPr>
            <w:tcW w:w="400" w:type="pct"/>
            <w:tcBorders>
              <w:bottom w:val="single" w:sz="4" w:space="0" w:color="auto"/>
            </w:tcBorders>
            <w:vAlign w:val="center"/>
          </w:tcPr>
          <w:p w:rsidR="007821D0" w:rsidRPr="004853F8" w:rsidRDefault="007821D0" w:rsidP="00E35C7F">
            <w:pPr>
              <w:spacing w:after="80" w:line="240" w:lineRule="exact"/>
              <w:jc w:val="center"/>
              <w:rPr>
                <w:rFonts w:ascii="Times New Roman" w:eastAsia="Times New Roman" w:hAnsi="Times New Roman" w:cs="Times New Roman"/>
                <w:szCs w:val="22"/>
                <w:lang w:bidi="ar-SA"/>
              </w:rPr>
            </w:pPr>
            <w:r w:rsidRPr="004853F8">
              <w:rPr>
                <w:rFonts w:ascii="Times New Roman" w:eastAsia="Times New Roman" w:hAnsi="Times New Roman" w:cs="Times New Roman"/>
                <w:szCs w:val="22"/>
                <w:lang w:bidi="ar-SA"/>
              </w:rPr>
              <w:t>0.104</w:t>
            </w:r>
          </w:p>
        </w:tc>
      </w:tr>
    </w:tbl>
    <w:p w:rsidR="00E35C7F" w:rsidRDefault="007821D0" w:rsidP="007821D0">
      <w:pPr>
        <w:spacing w:after="80" w:line="240" w:lineRule="exact"/>
        <w:rPr>
          <w:rFonts w:ascii="Times New Roman" w:eastAsia="Times New Roman" w:hAnsi="Times New Roman" w:cs="Times New Roman"/>
          <w:szCs w:val="22"/>
          <w:lang w:bidi="ar-SA"/>
        </w:rPr>
        <w:sectPr w:rsidR="00E35C7F" w:rsidSect="007821D0">
          <w:pgSz w:w="16834" w:h="11909" w:orient="landscape" w:code="9"/>
          <w:pgMar w:top="1080" w:right="1080" w:bottom="1080" w:left="1080" w:header="720" w:footer="720" w:gutter="0"/>
          <w:cols w:space="720"/>
          <w:docGrid w:linePitch="360"/>
        </w:sectPr>
      </w:pPr>
      <w:r w:rsidRPr="004853F8">
        <w:rPr>
          <w:rFonts w:ascii="Times New Roman" w:eastAsia="Times New Roman" w:hAnsi="Times New Roman" w:cs="Times New Roman"/>
          <w:szCs w:val="22"/>
          <w:lang w:bidi="ar-SA"/>
        </w:rPr>
        <w:t xml:space="preserve">*, ** Significant at 5 per cent and 1 per cent level, respectively   </w:t>
      </w:r>
    </w:p>
    <w:p w:rsidR="00105403" w:rsidRPr="00E45343" w:rsidRDefault="00361D7D" w:rsidP="00D9155F">
      <w:pPr>
        <w:pStyle w:val="BodyText"/>
        <w:spacing w:before="120" w:line="360" w:lineRule="auto"/>
        <w:ind w:left="360" w:hanging="360"/>
        <w:jc w:val="both"/>
        <w:rPr>
          <w:rFonts w:ascii="Times New Roman" w:hAnsi="Times New Roman" w:cs="Times New Roman"/>
          <w:b/>
          <w:bCs/>
          <w:i/>
          <w:iCs/>
          <w:sz w:val="24"/>
          <w:szCs w:val="24"/>
        </w:rPr>
      </w:pPr>
      <w:r w:rsidRPr="00E45343">
        <w:rPr>
          <w:rFonts w:ascii="Times New Roman" w:hAnsi="Times New Roman" w:cs="Times New Roman"/>
          <w:b/>
          <w:bCs/>
          <w:i/>
          <w:iCs/>
          <w:sz w:val="24"/>
          <w:szCs w:val="24"/>
        </w:rPr>
        <w:lastRenderedPageBreak/>
        <w:t xml:space="preserve">Heterosis, </w:t>
      </w:r>
      <w:r w:rsidR="00105403" w:rsidRPr="00E45343">
        <w:rPr>
          <w:rFonts w:ascii="Times New Roman" w:hAnsi="Times New Roman" w:cs="Times New Roman"/>
          <w:b/>
          <w:bCs/>
          <w:i/>
          <w:iCs/>
          <w:sz w:val="24"/>
          <w:szCs w:val="24"/>
        </w:rPr>
        <w:t>Inbreeding Depression and Components of Heterosis</w:t>
      </w:r>
    </w:p>
    <w:p w:rsidR="00B05663" w:rsidRPr="00E45343" w:rsidRDefault="00B05663"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t>The results with regards to heterosis, inbreeding depression along with components</w:t>
      </w:r>
      <w:r w:rsidR="00D07C1D" w:rsidRPr="00E45343">
        <w:rPr>
          <w:rFonts w:ascii="Times New Roman" w:hAnsi="Times New Roman" w:cs="Times New Roman"/>
          <w:sz w:val="24"/>
          <w:szCs w:val="24"/>
        </w:rPr>
        <w:t xml:space="preserve"> of heterosis are presented in T</w:t>
      </w:r>
      <w:r w:rsidRPr="00E45343">
        <w:rPr>
          <w:rFonts w:ascii="Times New Roman" w:hAnsi="Times New Roman" w:cs="Times New Roman"/>
          <w:sz w:val="24"/>
          <w:szCs w:val="24"/>
        </w:rPr>
        <w:t>able</w:t>
      </w:r>
      <w:r w:rsidR="00D05789">
        <w:rPr>
          <w:rFonts w:ascii="Times New Roman" w:hAnsi="Times New Roman" w:cs="Times New Roman"/>
          <w:sz w:val="24"/>
          <w:szCs w:val="24"/>
        </w:rPr>
        <w:t xml:space="preserve"> 3 and discussed character </w:t>
      </w:r>
      <w:r w:rsidRPr="00E45343">
        <w:rPr>
          <w:rFonts w:ascii="Times New Roman" w:hAnsi="Times New Roman" w:cs="Times New Roman"/>
          <w:sz w:val="24"/>
          <w:szCs w:val="24"/>
        </w:rPr>
        <w:t xml:space="preserve">wise as </w:t>
      </w:r>
      <w:r w:rsidR="006007B5" w:rsidRPr="00E45343">
        <w:rPr>
          <w:rFonts w:ascii="Times New Roman" w:hAnsi="Times New Roman" w:cs="Times New Roman"/>
          <w:sz w:val="24"/>
          <w:szCs w:val="24"/>
        </w:rPr>
        <w:t>under</w:t>
      </w:r>
      <w:r w:rsidRPr="00E45343">
        <w:rPr>
          <w:rFonts w:ascii="Times New Roman" w:hAnsi="Times New Roman" w:cs="Times New Roman"/>
          <w:sz w:val="24"/>
          <w:szCs w:val="24"/>
        </w:rPr>
        <w:t>:</w:t>
      </w:r>
    </w:p>
    <w:p w:rsidR="000123B5" w:rsidRPr="00E45343" w:rsidRDefault="001231E1"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Days to 50% flowering</w:t>
      </w:r>
      <w:r w:rsidR="00FA5436" w:rsidRPr="00E45343">
        <w:rPr>
          <w:rFonts w:ascii="Times New Roman" w:hAnsi="Times New Roman" w:cs="Times New Roman"/>
          <w:b/>
          <w:bCs/>
          <w:sz w:val="24"/>
          <w:szCs w:val="24"/>
        </w:rPr>
        <w:t>:</w:t>
      </w:r>
      <w:r w:rsidR="00FA5436" w:rsidRPr="00E45343">
        <w:rPr>
          <w:rFonts w:ascii="Times New Roman" w:hAnsi="Times New Roman" w:cs="Times New Roman"/>
          <w:b/>
          <w:bCs/>
          <w:i/>
          <w:iCs/>
          <w:sz w:val="24"/>
          <w:szCs w:val="24"/>
        </w:rPr>
        <w:t xml:space="preserve"> </w:t>
      </w:r>
      <w:r w:rsidR="00D437B6" w:rsidRPr="00E45343">
        <w:rPr>
          <w:rFonts w:ascii="Times New Roman" w:hAnsi="Times New Roman" w:cs="Times New Roman"/>
          <w:sz w:val="24"/>
          <w:szCs w:val="24"/>
        </w:rPr>
        <w:t xml:space="preserve">Early flowering </w:t>
      </w:r>
      <w:r w:rsidRPr="00E45343">
        <w:rPr>
          <w:rFonts w:ascii="Times New Roman" w:hAnsi="Times New Roman" w:cs="Times New Roman"/>
          <w:sz w:val="24"/>
          <w:szCs w:val="24"/>
        </w:rPr>
        <w:t xml:space="preserve">is </w:t>
      </w:r>
      <w:r w:rsidR="00D437B6" w:rsidRPr="00E45343">
        <w:rPr>
          <w:rFonts w:ascii="Times New Roman" w:hAnsi="Times New Roman" w:cs="Times New Roman"/>
          <w:sz w:val="24"/>
          <w:szCs w:val="24"/>
        </w:rPr>
        <w:t>desirable to achieve higher yield in rainfed condition (Calcagno and Gallo, 1993</w:t>
      </w:r>
      <w:r w:rsidR="008E53D4" w:rsidRPr="00E45343">
        <w:rPr>
          <w:rFonts w:ascii="Times New Roman" w:hAnsi="Times New Roman" w:cs="Times New Roman"/>
          <w:sz w:val="24"/>
          <w:szCs w:val="24"/>
        </w:rPr>
        <w:t xml:space="preserve"> and Singh, 1997</w:t>
      </w:r>
      <w:r w:rsidR="00D437B6" w:rsidRPr="00E45343">
        <w:rPr>
          <w:rFonts w:ascii="Times New Roman" w:hAnsi="Times New Roman" w:cs="Times New Roman"/>
          <w:sz w:val="24"/>
          <w:szCs w:val="24"/>
        </w:rPr>
        <w:t>)</w:t>
      </w:r>
      <w:r w:rsidR="005C73F0" w:rsidRPr="00E45343">
        <w:rPr>
          <w:rFonts w:ascii="Times New Roman" w:hAnsi="Times New Roman" w:cs="Times New Roman"/>
          <w:sz w:val="24"/>
          <w:szCs w:val="24"/>
        </w:rPr>
        <w:t xml:space="preserve">. </w:t>
      </w:r>
      <w:r w:rsidR="00B419F3" w:rsidRPr="00E45343">
        <w:rPr>
          <w:rFonts w:ascii="Times New Roman" w:hAnsi="Times New Roman" w:cs="Times New Roman"/>
          <w:sz w:val="24"/>
          <w:szCs w:val="24"/>
        </w:rPr>
        <w:t>S</w:t>
      </w:r>
      <w:r w:rsidR="00B96A9F" w:rsidRPr="00E45343">
        <w:rPr>
          <w:rFonts w:ascii="Times New Roman" w:hAnsi="Times New Roman" w:cs="Times New Roman"/>
          <w:sz w:val="24"/>
          <w:szCs w:val="24"/>
        </w:rPr>
        <w:t>ignificant</w:t>
      </w:r>
      <w:r w:rsidR="00B419F3" w:rsidRPr="00E45343">
        <w:rPr>
          <w:rFonts w:ascii="Times New Roman" w:hAnsi="Times New Roman" w:cs="Times New Roman"/>
          <w:sz w:val="24"/>
          <w:szCs w:val="24"/>
        </w:rPr>
        <w:t xml:space="preserve"> values of </w:t>
      </w:r>
      <w:r w:rsidR="00B96A9F" w:rsidRPr="00E45343">
        <w:rPr>
          <w:rFonts w:ascii="Times New Roman" w:hAnsi="Times New Roman" w:cs="Times New Roman"/>
          <w:sz w:val="24"/>
          <w:szCs w:val="24"/>
        </w:rPr>
        <w:t xml:space="preserve">mid parent and better parent heterosis </w:t>
      </w:r>
      <w:r w:rsidR="00BD05BE" w:rsidRPr="00E45343">
        <w:rPr>
          <w:rFonts w:ascii="Times New Roman" w:hAnsi="Times New Roman" w:cs="Times New Roman"/>
          <w:sz w:val="24"/>
          <w:szCs w:val="24"/>
        </w:rPr>
        <w:t xml:space="preserve">for this trait </w:t>
      </w:r>
      <w:r w:rsidR="00B419F3" w:rsidRPr="00E45343">
        <w:rPr>
          <w:rFonts w:ascii="Times New Roman" w:hAnsi="Times New Roman" w:cs="Times New Roman"/>
          <w:sz w:val="24"/>
          <w:szCs w:val="24"/>
        </w:rPr>
        <w:t xml:space="preserve">were found in most of the crosses </w:t>
      </w:r>
      <w:r w:rsidR="00B96A9F" w:rsidRPr="00E45343">
        <w:rPr>
          <w:rFonts w:ascii="Times New Roman" w:hAnsi="Times New Roman" w:cs="Times New Roman"/>
          <w:sz w:val="24"/>
          <w:szCs w:val="24"/>
        </w:rPr>
        <w:t>under both the condition</w:t>
      </w:r>
      <w:r w:rsidR="00B419F3" w:rsidRPr="00E45343">
        <w:rPr>
          <w:rFonts w:ascii="Times New Roman" w:hAnsi="Times New Roman" w:cs="Times New Roman"/>
          <w:sz w:val="24"/>
          <w:szCs w:val="24"/>
        </w:rPr>
        <w:t>s</w:t>
      </w:r>
      <w:r w:rsidR="00D05789">
        <w:rPr>
          <w:rFonts w:ascii="Times New Roman" w:hAnsi="Times New Roman" w:cs="Times New Roman"/>
          <w:sz w:val="24"/>
          <w:szCs w:val="24"/>
        </w:rPr>
        <w:t xml:space="preserve"> </w:t>
      </w:r>
      <w:r w:rsidR="00D05789" w:rsidRPr="00E45343">
        <w:rPr>
          <w:rFonts w:ascii="Times New Roman" w:hAnsi="Times New Roman" w:cs="Times New Roman"/>
          <w:sz w:val="24"/>
          <w:szCs w:val="24"/>
        </w:rPr>
        <w:t>(Table 3)</w:t>
      </w:r>
      <w:r w:rsidR="00B419F3" w:rsidRPr="00E45343">
        <w:rPr>
          <w:rFonts w:ascii="Times New Roman" w:hAnsi="Times New Roman" w:cs="Times New Roman"/>
          <w:sz w:val="24"/>
          <w:szCs w:val="24"/>
        </w:rPr>
        <w:t>.</w:t>
      </w:r>
      <w:r w:rsidR="00BD50C9" w:rsidRPr="00E45343">
        <w:rPr>
          <w:rFonts w:ascii="Times New Roman" w:hAnsi="Times New Roman" w:cs="Times New Roman"/>
          <w:sz w:val="24"/>
          <w:szCs w:val="24"/>
        </w:rPr>
        <w:t xml:space="preserve"> </w:t>
      </w:r>
      <w:r w:rsidR="005834DC" w:rsidRPr="00E45343">
        <w:rPr>
          <w:rFonts w:ascii="Times New Roman" w:hAnsi="Times New Roman" w:cs="Times New Roman"/>
          <w:sz w:val="24"/>
          <w:szCs w:val="24"/>
        </w:rPr>
        <w:t xml:space="preserve">The desirable significant and negative heterobeltiosis was observed only in RSG-895 x RSG-888 under rainfed condition. </w:t>
      </w:r>
      <w:r w:rsidR="00C75334" w:rsidRPr="00E45343">
        <w:rPr>
          <w:rFonts w:ascii="Times New Roman" w:hAnsi="Times New Roman" w:cs="Times New Roman"/>
          <w:sz w:val="24"/>
          <w:szCs w:val="24"/>
        </w:rPr>
        <w:t xml:space="preserve">This suggests that one of parent of this cross was also early in </w:t>
      </w:r>
      <w:r w:rsidR="0068009A" w:rsidRPr="00E45343">
        <w:rPr>
          <w:rFonts w:ascii="Times New Roman" w:hAnsi="Times New Roman" w:cs="Times New Roman"/>
          <w:sz w:val="24"/>
          <w:szCs w:val="24"/>
        </w:rPr>
        <w:t>flowering</w:t>
      </w:r>
      <w:r w:rsidR="00C75334" w:rsidRPr="00E45343">
        <w:rPr>
          <w:rFonts w:ascii="Times New Roman" w:hAnsi="Times New Roman" w:cs="Times New Roman"/>
          <w:sz w:val="24"/>
          <w:szCs w:val="24"/>
        </w:rPr>
        <w:t xml:space="preserve"> </w:t>
      </w:r>
      <w:r w:rsidR="0068009A" w:rsidRPr="00E45343">
        <w:rPr>
          <w:rFonts w:ascii="Times New Roman" w:hAnsi="Times New Roman" w:cs="Times New Roman"/>
          <w:sz w:val="24"/>
          <w:szCs w:val="24"/>
        </w:rPr>
        <w:t>hence;</w:t>
      </w:r>
      <w:r w:rsidR="00342E26" w:rsidRPr="00E45343">
        <w:rPr>
          <w:rFonts w:ascii="Times New Roman" w:hAnsi="Times New Roman" w:cs="Times New Roman"/>
          <w:sz w:val="24"/>
          <w:szCs w:val="24"/>
        </w:rPr>
        <w:t xml:space="preserve"> t</w:t>
      </w:r>
      <w:r w:rsidR="005834DC" w:rsidRPr="00E45343">
        <w:rPr>
          <w:rFonts w:ascii="Times New Roman" w:hAnsi="Times New Roman" w:cs="Times New Roman"/>
          <w:sz w:val="24"/>
          <w:szCs w:val="24"/>
        </w:rPr>
        <w:t>his cross can be utilized for development of an early flowering variety.</w:t>
      </w:r>
      <w:r w:rsidR="00027BB9" w:rsidRPr="00E45343">
        <w:rPr>
          <w:rFonts w:ascii="Times New Roman" w:hAnsi="Times New Roman" w:cs="Times New Roman"/>
          <w:sz w:val="24"/>
          <w:szCs w:val="24"/>
        </w:rPr>
        <w:t xml:space="preserve"> Inbreeding depression </w:t>
      </w:r>
      <w:r w:rsidR="00342E26" w:rsidRPr="00E45343">
        <w:rPr>
          <w:rFonts w:ascii="Times New Roman" w:hAnsi="Times New Roman" w:cs="Times New Roman"/>
          <w:sz w:val="24"/>
          <w:szCs w:val="24"/>
        </w:rPr>
        <w:t xml:space="preserve">was </w:t>
      </w:r>
      <w:r w:rsidR="0068009A" w:rsidRPr="00E45343">
        <w:rPr>
          <w:rFonts w:ascii="Times New Roman" w:hAnsi="Times New Roman" w:cs="Times New Roman"/>
          <w:sz w:val="24"/>
          <w:szCs w:val="24"/>
        </w:rPr>
        <w:t>significant</w:t>
      </w:r>
      <w:r w:rsidR="00342E26" w:rsidRPr="00E45343">
        <w:rPr>
          <w:rFonts w:ascii="Times New Roman" w:hAnsi="Times New Roman" w:cs="Times New Roman"/>
          <w:sz w:val="24"/>
          <w:szCs w:val="24"/>
        </w:rPr>
        <w:t xml:space="preserve"> in all the crosses except RSG-888 x ICC-4958, IPC-94-94 x RSG-888 and CSJD-901 x RS</w:t>
      </w:r>
      <w:r w:rsidR="0068009A" w:rsidRPr="00E45343">
        <w:rPr>
          <w:rFonts w:ascii="Times New Roman" w:hAnsi="Times New Roman" w:cs="Times New Roman"/>
          <w:sz w:val="24"/>
          <w:szCs w:val="24"/>
        </w:rPr>
        <w:t>G</w:t>
      </w:r>
      <w:r w:rsidR="00342E26" w:rsidRPr="00E45343">
        <w:rPr>
          <w:rFonts w:ascii="Times New Roman" w:hAnsi="Times New Roman" w:cs="Times New Roman"/>
          <w:sz w:val="24"/>
          <w:szCs w:val="24"/>
        </w:rPr>
        <w:t xml:space="preserve">-931 under irrigated condition. </w:t>
      </w:r>
      <w:r w:rsidR="003065BE" w:rsidRPr="00E45343">
        <w:rPr>
          <w:rFonts w:ascii="Times New Roman" w:hAnsi="Times New Roman" w:cs="Times New Roman"/>
          <w:sz w:val="24"/>
          <w:szCs w:val="24"/>
        </w:rPr>
        <w:t xml:space="preserve"> </w:t>
      </w:r>
      <w:r w:rsidR="006C39FD" w:rsidRPr="00E45343">
        <w:rPr>
          <w:rFonts w:ascii="Times New Roman" w:hAnsi="Times New Roman" w:cs="Times New Roman"/>
          <w:sz w:val="24"/>
          <w:szCs w:val="24"/>
        </w:rPr>
        <w:t>Inbreeding depression for the F</w:t>
      </w:r>
      <w:r w:rsidR="006C39FD" w:rsidRPr="00E45343">
        <w:rPr>
          <w:rFonts w:ascii="Times New Roman" w:hAnsi="Times New Roman" w:cs="Times New Roman"/>
          <w:sz w:val="24"/>
          <w:szCs w:val="24"/>
          <w:vertAlign w:val="subscript"/>
        </w:rPr>
        <w:t>1</w:t>
      </w:r>
      <w:r w:rsidR="006C39FD" w:rsidRPr="00E45343">
        <w:rPr>
          <w:rFonts w:ascii="Times New Roman" w:hAnsi="Times New Roman" w:cs="Times New Roman"/>
          <w:sz w:val="24"/>
          <w:szCs w:val="24"/>
        </w:rPr>
        <w:t xml:space="preserve"> to the F</w:t>
      </w:r>
      <w:r w:rsidR="006C39FD" w:rsidRPr="00E45343">
        <w:rPr>
          <w:rFonts w:ascii="Times New Roman" w:hAnsi="Times New Roman" w:cs="Times New Roman"/>
          <w:sz w:val="24"/>
          <w:szCs w:val="24"/>
          <w:vertAlign w:val="subscript"/>
        </w:rPr>
        <w:t>2</w:t>
      </w:r>
      <w:r w:rsidR="006C39FD" w:rsidRPr="00E45343">
        <w:rPr>
          <w:rFonts w:ascii="Times New Roman" w:hAnsi="Times New Roman" w:cs="Times New Roman"/>
          <w:sz w:val="24"/>
          <w:szCs w:val="24"/>
        </w:rPr>
        <w:t xml:space="preserve"> ranged from</w:t>
      </w:r>
      <w:r w:rsidR="00D53F32" w:rsidRPr="00E45343">
        <w:rPr>
          <w:rFonts w:ascii="Times New Roman" w:hAnsi="Times New Roman" w:cs="Times New Roman"/>
          <w:sz w:val="24"/>
          <w:szCs w:val="24"/>
        </w:rPr>
        <w:t xml:space="preserve"> -1</w:t>
      </w:r>
      <w:r w:rsidR="006713A5" w:rsidRPr="00E45343">
        <w:rPr>
          <w:rFonts w:ascii="Times New Roman" w:hAnsi="Times New Roman" w:cs="Times New Roman"/>
          <w:sz w:val="24"/>
          <w:szCs w:val="24"/>
        </w:rPr>
        <w:t>.</w:t>
      </w:r>
      <w:r w:rsidR="00D53F32" w:rsidRPr="00E45343">
        <w:rPr>
          <w:rFonts w:ascii="Times New Roman" w:hAnsi="Times New Roman" w:cs="Times New Roman"/>
          <w:sz w:val="24"/>
          <w:szCs w:val="24"/>
        </w:rPr>
        <w:t>06 to 1.76% in irrigated and from -1.7</w:t>
      </w:r>
      <w:r w:rsidR="00194706" w:rsidRPr="00E45343">
        <w:rPr>
          <w:rFonts w:ascii="Times New Roman" w:hAnsi="Times New Roman" w:cs="Times New Roman"/>
          <w:sz w:val="24"/>
          <w:szCs w:val="24"/>
        </w:rPr>
        <w:t>8 to 4.79% in rainfed condition</w:t>
      </w:r>
      <w:r w:rsidR="00D53F32" w:rsidRPr="00E45343">
        <w:rPr>
          <w:rFonts w:ascii="Times New Roman" w:hAnsi="Times New Roman" w:cs="Times New Roman"/>
          <w:sz w:val="24"/>
          <w:szCs w:val="24"/>
        </w:rPr>
        <w:t xml:space="preserve">. </w:t>
      </w:r>
      <w:r w:rsidR="0068009A" w:rsidRPr="00E45343">
        <w:rPr>
          <w:rFonts w:ascii="Times New Roman" w:hAnsi="Times New Roman" w:cs="Times New Roman"/>
          <w:sz w:val="24"/>
          <w:szCs w:val="24"/>
        </w:rPr>
        <w:t>S</w:t>
      </w:r>
      <w:r w:rsidR="00027BB9" w:rsidRPr="00E45343">
        <w:rPr>
          <w:rFonts w:ascii="Times New Roman" w:hAnsi="Times New Roman" w:cs="Times New Roman"/>
          <w:sz w:val="24"/>
          <w:szCs w:val="24"/>
        </w:rPr>
        <w:t xml:space="preserve">ignificant and positive inbreeding depression </w:t>
      </w:r>
      <w:r w:rsidR="0068009A" w:rsidRPr="00E45343">
        <w:rPr>
          <w:rFonts w:ascii="Times New Roman" w:hAnsi="Times New Roman" w:cs="Times New Roman"/>
          <w:sz w:val="24"/>
          <w:szCs w:val="24"/>
        </w:rPr>
        <w:t xml:space="preserve">was observed </w:t>
      </w:r>
      <w:r w:rsidR="00027BB9" w:rsidRPr="00E45343">
        <w:rPr>
          <w:rFonts w:ascii="Times New Roman" w:hAnsi="Times New Roman" w:cs="Times New Roman"/>
          <w:sz w:val="24"/>
          <w:szCs w:val="24"/>
        </w:rPr>
        <w:t>in RSG-895 x RSG-888</w:t>
      </w:r>
      <w:r w:rsidR="00BC324B" w:rsidRPr="00E45343">
        <w:rPr>
          <w:rFonts w:ascii="Times New Roman" w:hAnsi="Times New Roman" w:cs="Times New Roman"/>
          <w:sz w:val="24"/>
          <w:szCs w:val="24"/>
        </w:rPr>
        <w:t xml:space="preserve"> under irrigated </w:t>
      </w:r>
      <w:r w:rsidR="00027BB9" w:rsidRPr="00E45343">
        <w:rPr>
          <w:rFonts w:ascii="Times New Roman" w:hAnsi="Times New Roman" w:cs="Times New Roman"/>
          <w:sz w:val="24"/>
          <w:szCs w:val="24"/>
        </w:rPr>
        <w:t>and in RSG-888 x ICC-4958 and IPC-94-94 x RSG-888 under rainfed</w:t>
      </w:r>
      <w:r w:rsidR="00BC324B" w:rsidRPr="00E45343">
        <w:rPr>
          <w:rFonts w:ascii="Times New Roman" w:hAnsi="Times New Roman" w:cs="Times New Roman"/>
          <w:sz w:val="24"/>
          <w:szCs w:val="24"/>
        </w:rPr>
        <w:t xml:space="preserve"> condition</w:t>
      </w:r>
      <w:r w:rsidR="00027BB9" w:rsidRPr="00E45343">
        <w:rPr>
          <w:rFonts w:ascii="Times New Roman" w:hAnsi="Times New Roman" w:cs="Times New Roman"/>
          <w:sz w:val="24"/>
          <w:szCs w:val="24"/>
        </w:rPr>
        <w:t>, indicated that flowering in F</w:t>
      </w:r>
      <w:r w:rsidR="00027BB9" w:rsidRPr="00E45343">
        <w:rPr>
          <w:rFonts w:ascii="Times New Roman" w:hAnsi="Times New Roman" w:cs="Times New Roman"/>
          <w:sz w:val="24"/>
          <w:szCs w:val="24"/>
          <w:vertAlign w:val="subscript"/>
        </w:rPr>
        <w:t>2</w:t>
      </w:r>
      <w:r w:rsidR="00027BB9" w:rsidRPr="00E45343">
        <w:rPr>
          <w:rFonts w:ascii="Times New Roman" w:hAnsi="Times New Roman" w:cs="Times New Roman"/>
          <w:sz w:val="24"/>
          <w:szCs w:val="24"/>
        </w:rPr>
        <w:t xml:space="preserve"> occurred earlier than F</w:t>
      </w:r>
      <w:r w:rsidR="00027BB9" w:rsidRPr="00E45343">
        <w:rPr>
          <w:rFonts w:ascii="Times New Roman" w:hAnsi="Times New Roman" w:cs="Times New Roman"/>
          <w:sz w:val="24"/>
          <w:szCs w:val="24"/>
          <w:vertAlign w:val="subscript"/>
        </w:rPr>
        <w:t xml:space="preserve">1. </w:t>
      </w:r>
      <w:r w:rsidR="00027BB9" w:rsidRPr="00E45343">
        <w:rPr>
          <w:rFonts w:ascii="Times New Roman" w:hAnsi="Times New Roman" w:cs="Times New Roman"/>
          <w:sz w:val="24"/>
          <w:szCs w:val="24"/>
        </w:rPr>
        <w:t xml:space="preserve"> </w:t>
      </w:r>
      <w:r w:rsidR="00BC324B" w:rsidRPr="00E45343">
        <w:rPr>
          <w:rFonts w:ascii="Times New Roman" w:hAnsi="Times New Roman" w:cs="Times New Roman"/>
          <w:sz w:val="24"/>
          <w:szCs w:val="24"/>
        </w:rPr>
        <w:t>Significant and negative inbreeding depression was observed in RSG-895 x RSG-888 and CSJD-901 x RSG-931 under rainfed and in BG-362 x RSG-931 under both the conditions, indicated that F</w:t>
      </w:r>
      <w:r w:rsidR="00BC324B" w:rsidRPr="00E45343">
        <w:rPr>
          <w:rFonts w:ascii="Times New Roman" w:hAnsi="Times New Roman" w:cs="Times New Roman"/>
          <w:sz w:val="24"/>
          <w:szCs w:val="24"/>
          <w:vertAlign w:val="subscript"/>
        </w:rPr>
        <w:t>2</w:t>
      </w:r>
      <w:r w:rsidR="00BC324B" w:rsidRPr="00E45343">
        <w:rPr>
          <w:rFonts w:ascii="Times New Roman" w:hAnsi="Times New Roman" w:cs="Times New Roman"/>
          <w:sz w:val="24"/>
          <w:szCs w:val="24"/>
        </w:rPr>
        <w:t xml:space="preserve"> was comparatively</w:t>
      </w:r>
      <w:r w:rsidR="000123B5" w:rsidRPr="00E45343">
        <w:rPr>
          <w:rFonts w:ascii="Times New Roman" w:hAnsi="Times New Roman" w:cs="Times New Roman"/>
          <w:sz w:val="24"/>
          <w:szCs w:val="24"/>
        </w:rPr>
        <w:t xml:space="preserve"> late in flowering than F</w:t>
      </w:r>
      <w:r w:rsidR="000123B5" w:rsidRPr="00E45343">
        <w:rPr>
          <w:rFonts w:ascii="Times New Roman" w:hAnsi="Times New Roman" w:cs="Times New Roman"/>
          <w:sz w:val="24"/>
          <w:szCs w:val="24"/>
          <w:vertAlign w:val="subscript"/>
        </w:rPr>
        <w:t>1.</w:t>
      </w:r>
      <w:r w:rsidR="000123B5" w:rsidRPr="00E45343">
        <w:rPr>
          <w:rFonts w:ascii="Times New Roman" w:hAnsi="Times New Roman" w:cs="Times New Roman"/>
          <w:sz w:val="24"/>
          <w:szCs w:val="24"/>
        </w:rPr>
        <w:t xml:space="preserve"> Th</w:t>
      </w:r>
      <w:r w:rsidR="00D9155F">
        <w:rPr>
          <w:rFonts w:ascii="Times New Roman" w:hAnsi="Times New Roman" w:cs="Times New Roman"/>
          <w:sz w:val="24"/>
          <w:szCs w:val="24"/>
        </w:rPr>
        <w:t>is</w:t>
      </w:r>
      <w:r w:rsidR="000123B5" w:rsidRPr="00E45343">
        <w:rPr>
          <w:rFonts w:ascii="Times New Roman" w:hAnsi="Times New Roman" w:cs="Times New Roman"/>
          <w:sz w:val="24"/>
          <w:szCs w:val="24"/>
        </w:rPr>
        <w:t xml:space="preserve"> study is in accordance with the work of Salimath and Bahl (1985) and Parameshwarappa </w:t>
      </w:r>
      <w:r w:rsidR="000123B5" w:rsidRPr="00E45343">
        <w:rPr>
          <w:rFonts w:ascii="Times New Roman" w:hAnsi="Times New Roman" w:cs="Times New Roman"/>
          <w:i/>
          <w:iCs/>
          <w:sz w:val="24"/>
          <w:szCs w:val="24"/>
        </w:rPr>
        <w:t>et al.</w:t>
      </w:r>
      <w:r w:rsidR="000123B5" w:rsidRPr="00E45343">
        <w:rPr>
          <w:rFonts w:ascii="Times New Roman" w:hAnsi="Times New Roman" w:cs="Times New Roman"/>
          <w:sz w:val="24"/>
          <w:szCs w:val="24"/>
        </w:rPr>
        <w:t xml:space="preserve"> (2012) who have also observed high heterotic effect with significant negative better parent heterosis for earliness. Moreover, Deshmukh and Bhapkar (1982) reported that most of the F</w:t>
      </w:r>
      <w:r w:rsidR="000123B5" w:rsidRPr="00E45343">
        <w:rPr>
          <w:rFonts w:ascii="Times New Roman" w:hAnsi="Times New Roman" w:cs="Times New Roman"/>
          <w:sz w:val="24"/>
          <w:szCs w:val="24"/>
          <w:vertAlign w:val="subscript"/>
        </w:rPr>
        <w:t>2</w:t>
      </w:r>
      <w:r w:rsidR="000123B5" w:rsidRPr="00E45343">
        <w:rPr>
          <w:rFonts w:ascii="Times New Roman" w:hAnsi="Times New Roman" w:cs="Times New Roman"/>
          <w:sz w:val="24"/>
          <w:szCs w:val="24"/>
        </w:rPr>
        <w:t>’s were significantly late in blooming than the corresponding F</w:t>
      </w:r>
      <w:r w:rsidR="000123B5" w:rsidRPr="00E45343">
        <w:rPr>
          <w:rFonts w:ascii="Times New Roman" w:hAnsi="Times New Roman" w:cs="Times New Roman"/>
          <w:sz w:val="24"/>
          <w:szCs w:val="24"/>
          <w:vertAlign w:val="subscript"/>
        </w:rPr>
        <w:t>1</w:t>
      </w:r>
      <w:r w:rsidR="000123B5" w:rsidRPr="00E45343">
        <w:rPr>
          <w:rFonts w:ascii="Times New Roman" w:hAnsi="Times New Roman" w:cs="Times New Roman"/>
          <w:sz w:val="24"/>
          <w:szCs w:val="24"/>
        </w:rPr>
        <w:t xml:space="preserve"> hybrids</w:t>
      </w:r>
      <w:r w:rsidR="00D9155F">
        <w:rPr>
          <w:rFonts w:ascii="Times New Roman" w:hAnsi="Times New Roman" w:cs="Times New Roman"/>
          <w:sz w:val="24"/>
          <w:szCs w:val="24"/>
        </w:rPr>
        <w:t>.</w:t>
      </w:r>
      <w:r w:rsidR="000123B5" w:rsidRPr="00E45343">
        <w:rPr>
          <w:rFonts w:ascii="Times New Roman" w:hAnsi="Times New Roman" w:cs="Times New Roman"/>
          <w:sz w:val="24"/>
          <w:szCs w:val="24"/>
        </w:rPr>
        <w:t xml:space="preserve"> Evaluation of components of heterosis revealed that (l) followed by (h) and (i) under irrigated and (l) followed (i) under rainfed condition contributed more towards better parent heterosis in most of the crosses, indicate the role of non-additive gene action in control of this character.  The opposite signs of (h) and (l) components indicating duplicate type of epistasis. </w:t>
      </w:r>
    </w:p>
    <w:p w:rsidR="00E35C7F" w:rsidRDefault="000123B5" w:rsidP="00E35C7F">
      <w:pPr>
        <w:spacing w:after="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Days to maturity</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Chickpea is usually grown under rainfed conditions. Therefore, early maturity is desired. Under both the conditions, all the five crosses exhibited significant mid parent and better parent heterosis</w:t>
      </w:r>
      <w:r w:rsidR="00550B51">
        <w:rPr>
          <w:rFonts w:ascii="Times New Roman" w:hAnsi="Times New Roman" w:cs="Times New Roman"/>
          <w:sz w:val="24"/>
          <w:szCs w:val="24"/>
        </w:rPr>
        <w:t xml:space="preserve"> </w:t>
      </w:r>
      <w:r w:rsidR="00550B51" w:rsidRPr="00E45343">
        <w:rPr>
          <w:rFonts w:ascii="Times New Roman" w:hAnsi="Times New Roman" w:cs="Times New Roman"/>
          <w:sz w:val="24"/>
          <w:szCs w:val="24"/>
        </w:rPr>
        <w:t>(Table 3).</w:t>
      </w:r>
      <w:r w:rsidRPr="00E45343">
        <w:rPr>
          <w:rFonts w:ascii="Times New Roman" w:hAnsi="Times New Roman" w:cs="Times New Roman"/>
          <w:sz w:val="24"/>
          <w:szCs w:val="24"/>
        </w:rPr>
        <w:t xml:space="preserve"> </w:t>
      </w:r>
      <w:r w:rsidR="00550B51" w:rsidRPr="00E45343">
        <w:rPr>
          <w:rFonts w:ascii="Times New Roman" w:hAnsi="Times New Roman" w:cs="Times New Roman"/>
          <w:sz w:val="24"/>
          <w:szCs w:val="24"/>
        </w:rPr>
        <w:t xml:space="preserve">Better </w:t>
      </w:r>
      <w:r w:rsidRPr="00E45343">
        <w:rPr>
          <w:rFonts w:ascii="Times New Roman" w:hAnsi="Times New Roman" w:cs="Times New Roman"/>
          <w:sz w:val="24"/>
          <w:szCs w:val="24"/>
        </w:rPr>
        <w:t>parent heterosis was significant and positive in all the crosses, indicated inferiority (late maturity) of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to the better parent</w:t>
      </w:r>
      <w:r w:rsidR="00550B51">
        <w:rPr>
          <w:rFonts w:ascii="Times New Roman" w:hAnsi="Times New Roman" w:cs="Times New Roman"/>
          <w:sz w:val="24"/>
          <w:szCs w:val="24"/>
        </w:rPr>
        <w:t xml:space="preserve">. </w:t>
      </w:r>
      <w:r w:rsidRPr="00E45343">
        <w:rPr>
          <w:rFonts w:ascii="Times New Roman" w:hAnsi="Times New Roman" w:cs="Times New Roman"/>
          <w:sz w:val="24"/>
          <w:szCs w:val="24"/>
        </w:rPr>
        <w:t xml:space="preserve">Inbreeding depression ranged from -0.81 to 0.49% under irrigated and from 1.00 to 1.72% under rainfed condition for this trait. It was found non-significant in all the crosses under irrigated condition except RSG-888 x ICC-4958, which exhibiting significant and negative </w:t>
      </w:r>
    </w:p>
    <w:p w:rsidR="00E35C7F" w:rsidRDefault="00E35C7F" w:rsidP="00E35C7F">
      <w:pPr>
        <w:spacing w:after="0" w:line="240" w:lineRule="auto"/>
        <w:ind w:left="1080" w:hanging="1080"/>
        <w:jc w:val="both"/>
        <w:rPr>
          <w:rFonts w:ascii="Times New Roman" w:eastAsia="Times New Roman" w:hAnsi="Times New Roman" w:cs="Times New Roman"/>
          <w:b/>
          <w:bCs/>
          <w:szCs w:val="22"/>
          <w:lang w:bidi="ar-SA"/>
        </w:rPr>
      </w:pPr>
    </w:p>
    <w:p w:rsidR="00E35C7F" w:rsidRPr="005802DA" w:rsidRDefault="00E35C7F" w:rsidP="00E35C7F">
      <w:pPr>
        <w:spacing w:after="0" w:line="240" w:lineRule="auto"/>
        <w:ind w:left="1080" w:hanging="1080"/>
        <w:jc w:val="both"/>
        <w:rPr>
          <w:rFonts w:ascii="Times New Roman" w:eastAsia="Times New Roman" w:hAnsi="Times New Roman" w:cs="Times New Roman"/>
          <w:b/>
          <w:bCs/>
          <w:szCs w:val="22"/>
          <w:lang w:bidi="ar-SA"/>
        </w:rPr>
      </w:pPr>
      <w:r>
        <w:rPr>
          <w:rFonts w:ascii="Times New Roman" w:eastAsia="Times New Roman" w:hAnsi="Times New Roman" w:cs="Times New Roman"/>
          <w:b/>
          <w:bCs/>
          <w:szCs w:val="22"/>
          <w:lang w:bidi="ar-SA"/>
        </w:rPr>
        <w:t xml:space="preserve">Table </w:t>
      </w:r>
      <w:r w:rsidRPr="005802DA">
        <w:rPr>
          <w:rFonts w:ascii="Times New Roman" w:eastAsia="Times New Roman" w:hAnsi="Times New Roman" w:cs="Times New Roman"/>
          <w:b/>
          <w:bCs/>
          <w:szCs w:val="22"/>
          <w:lang w:bidi="ar-SA"/>
        </w:rPr>
        <w:t>3</w:t>
      </w:r>
      <w:r>
        <w:rPr>
          <w:rFonts w:ascii="Times New Roman" w:eastAsia="Times New Roman" w:hAnsi="Times New Roman" w:cs="Times New Roman"/>
          <w:b/>
          <w:bCs/>
          <w:szCs w:val="22"/>
          <w:lang w:bidi="ar-SA"/>
        </w:rPr>
        <w:t xml:space="preserve">. </w:t>
      </w:r>
      <w:r w:rsidRPr="005802DA">
        <w:rPr>
          <w:rFonts w:ascii="Times New Roman" w:eastAsia="Times New Roman" w:hAnsi="Times New Roman" w:cs="Times New Roman"/>
          <w:b/>
          <w:bCs/>
          <w:szCs w:val="22"/>
          <w:lang w:bidi="ar-SA"/>
        </w:rPr>
        <w:t xml:space="preserve">Heterosis, inbreeding depression and components of heterosis for different </w:t>
      </w:r>
      <w:r>
        <w:rPr>
          <w:rFonts w:ascii="Times New Roman" w:eastAsia="Times New Roman" w:hAnsi="Times New Roman" w:cs="Times New Roman"/>
          <w:b/>
          <w:bCs/>
          <w:szCs w:val="22"/>
          <w:lang w:bidi="ar-SA"/>
        </w:rPr>
        <w:t xml:space="preserve">      </w:t>
      </w:r>
      <w:r w:rsidRPr="005802DA">
        <w:rPr>
          <w:rFonts w:ascii="Times New Roman" w:eastAsia="Times New Roman" w:hAnsi="Times New Roman" w:cs="Times New Roman"/>
          <w:b/>
          <w:bCs/>
          <w:szCs w:val="22"/>
          <w:lang w:bidi="ar-SA"/>
        </w:rPr>
        <w:t>characters in chickpea crosses under irrigated (IRG) and rainfed (RF) conditions</w:t>
      </w:r>
    </w:p>
    <w:p w:rsidR="00E35C7F" w:rsidRPr="00953AB1" w:rsidRDefault="00E35C7F" w:rsidP="00E35C7F">
      <w:pPr>
        <w:suppressLineNumbers/>
        <w:spacing w:after="0" w:line="240" w:lineRule="auto"/>
        <w:ind w:left="720" w:hanging="720"/>
        <w:jc w:val="both"/>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Phenological traits:</w:t>
      </w:r>
    </w:p>
    <w:tbl>
      <w:tblPr>
        <w:tblW w:w="5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
        <w:gridCol w:w="23"/>
        <w:gridCol w:w="657"/>
        <w:gridCol w:w="148"/>
        <w:gridCol w:w="638"/>
        <w:gridCol w:w="189"/>
        <w:gridCol w:w="691"/>
        <w:gridCol w:w="104"/>
        <w:gridCol w:w="789"/>
        <w:gridCol w:w="82"/>
        <w:gridCol w:w="827"/>
        <w:gridCol w:w="59"/>
        <w:gridCol w:w="1481"/>
        <w:gridCol w:w="37"/>
        <w:gridCol w:w="1583"/>
        <w:gridCol w:w="16"/>
        <w:gridCol w:w="1532"/>
      </w:tblGrid>
      <w:tr w:rsidR="00E35C7F" w:rsidRPr="00953AB1" w:rsidTr="00E35C7F">
        <w:trPr>
          <w:cantSplit/>
          <w:trHeight w:val="225"/>
        </w:trPr>
        <w:tc>
          <w:tcPr>
            <w:tcW w:w="665" w:type="pct"/>
            <w:gridSpan w:val="2"/>
            <w:vMerge w:val="restart"/>
            <w:tcBorders>
              <w:top w:val="single" w:sz="4" w:space="0" w:color="auto"/>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Characters/</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Crosses</w:t>
            </w:r>
          </w:p>
        </w:tc>
        <w:tc>
          <w:tcPr>
            <w:tcW w:w="322" w:type="pct"/>
            <w:vMerge w:val="restart"/>
            <w:tcBorders>
              <w:top w:val="single" w:sz="4" w:space="0" w:color="auto"/>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Env.</w:t>
            </w:r>
          </w:p>
        </w:tc>
        <w:tc>
          <w:tcPr>
            <w:tcW w:w="1702" w:type="pct"/>
            <w:gridSpan w:val="8"/>
            <w:tcBorders>
              <w:top w:val="single" w:sz="4" w:space="0" w:color="auto"/>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Components of heterosis (-)</w:t>
            </w:r>
          </w:p>
        </w:tc>
        <w:tc>
          <w:tcPr>
            <w:tcW w:w="1551" w:type="pct"/>
            <w:gridSpan w:val="4"/>
            <w:tcBorders>
              <w:top w:val="single" w:sz="4" w:space="0" w:color="auto"/>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Per cent heterosis</w:t>
            </w:r>
          </w:p>
        </w:tc>
        <w:tc>
          <w:tcPr>
            <w:tcW w:w="760" w:type="pct"/>
            <w:gridSpan w:val="2"/>
            <w:vMerge w:val="restart"/>
            <w:tcBorders>
              <w:top w:val="single" w:sz="4" w:space="0" w:color="auto"/>
              <w:left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Inbreeding  depression</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w:t>
            </w:r>
          </w:p>
        </w:tc>
      </w:tr>
      <w:tr w:rsidR="00E35C7F" w:rsidRPr="00953AB1" w:rsidTr="00E35C7F">
        <w:trPr>
          <w:cantSplit/>
          <w:trHeight w:val="512"/>
        </w:trPr>
        <w:tc>
          <w:tcPr>
            <w:tcW w:w="665" w:type="pct"/>
            <w:gridSpan w:val="2"/>
            <w:vMerge/>
            <w:tcBorders>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vMerge/>
            <w:tcBorders>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p>
        </w:tc>
        <w:tc>
          <w:tcPr>
            <w:tcW w:w="38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32" style="position:absolute;left:0;text-align:left;z-index:251666944;mso-position-horizontal-relative:text;mso-position-vertical-relative:text" from="3.6pt,.55pt" to="149.9pt,.55pt" strokeweight=".5pt"/>
              </w:pict>
            </w:r>
            <w:r w:rsidRPr="00953AB1">
              <w:rPr>
                <w:rFonts w:ascii="Times New Roman" w:eastAsia="Times New Roman" w:hAnsi="Times New Roman" w:cs="Times New Roman"/>
                <w:szCs w:val="22"/>
                <w:lang w:bidi="ar-SA"/>
              </w:rPr>
              <w:t>[h]</w:t>
            </w:r>
          </w:p>
        </w:tc>
        <w:tc>
          <w:tcPr>
            <w:tcW w:w="432"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+[l]</w:t>
            </w:r>
          </w:p>
        </w:tc>
        <w:tc>
          <w:tcPr>
            <w:tcW w:w="438"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-[-d]</w:t>
            </w:r>
          </w:p>
        </w:tc>
        <w:tc>
          <w:tcPr>
            <w:tcW w:w="44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w:t>
            </w:r>
          </w:p>
        </w:tc>
        <w:tc>
          <w:tcPr>
            <w:tcW w:w="75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33" style="position:absolute;left:0;text-align:left;z-index:251667968;mso-position-horizontal-relative:text;mso-position-vertical-relative:text" from="8.85pt,.55pt" to="145pt,.55pt" strokeweight=".5pt"/>
              </w:pict>
            </w:r>
            <w:r w:rsidRPr="00953AB1">
              <w:rPr>
                <w:rFonts w:ascii="Times New Roman" w:eastAsia="Times New Roman" w:hAnsi="Times New Roman" w:cs="Times New Roman"/>
                <w:szCs w:val="22"/>
                <w:lang w:bidi="ar-SA"/>
              </w:rPr>
              <w:t>Over mid</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parent</w:t>
            </w:r>
          </w:p>
        </w:tc>
        <w:tc>
          <w:tcPr>
            <w:tcW w:w="79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Over better</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parent</w:t>
            </w:r>
          </w:p>
        </w:tc>
        <w:tc>
          <w:tcPr>
            <w:tcW w:w="760" w:type="pct"/>
            <w:gridSpan w:val="2"/>
            <w:vMerge/>
            <w:tcBorders>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p>
        </w:tc>
      </w:tr>
      <w:tr w:rsidR="00E35C7F" w:rsidRPr="00953AB1" w:rsidTr="00E35C7F">
        <w:trPr>
          <w:trHeight w:val="288"/>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Days to 50% flowering</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9.38</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-12.09</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-1.38</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5.19**±0.35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7.17**±0.37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1.76**±0.37</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-3.45</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4.79</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3.92</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-2.97**±0.25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-1.23**±0.27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-0.64*±0.25</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-8.00</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1.33</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0.71**±0.19</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3.66**±0.25</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0.35±0.20</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-5.77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14.21</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9.61</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-1.31**±0.25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1.55**±0.27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0.76*±0.26</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-2.21</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-12.67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36.21</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11.06**±0.31</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32.49**±0.40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-0.77±0.36</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0.44</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12.48</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-11.17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16.40</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-7.31**±0.25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8.86**±0.37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4.79**±0.31</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3.57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-5.43</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0.43</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2.21**±0.26</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3.36**±0.31</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0.47±0.25</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3.88</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-13.78</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-1.72</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-1.75**±0.26</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0.39±0.30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-1.78**±0.25</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-11.54</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-8.28</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-0.17±0.20</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2.17**±0.23</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-1.06**±0.22</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2.22</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-7.12</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3.34</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-6.55</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2.58**±0.24</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6.49**±0.26</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-0.72**±0.23</w:t>
            </w:r>
          </w:p>
        </w:tc>
      </w:tr>
      <w:tr w:rsidR="00E35C7F" w:rsidRPr="00953AB1" w:rsidTr="00E35C7F">
        <w:trPr>
          <w:trHeight w:val="288"/>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Days to  maturity</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8.44</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-14.22</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-7.77</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2.45*±0.37</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3.46**±0.43</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0.48±0.51</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8.45</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-8.91</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-0.62</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3.25**±0.35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4.74**±0.40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1.51**±0.36</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3.78</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-11.56</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2.38</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-1.08**±0.39</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1.73**±0.45</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-0.73**±0.38</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6.51</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-6.45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1.83</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3.30**±0.35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4.90**±0.40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1.21**±0.36</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-7.79</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11.57</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-12.50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34.61</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1.50**±0.63</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13.07**±0.84</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-0.81±0.70</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6.68</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-5.35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-13.17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18.17</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-1.27**±0.45</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11.19**±0.50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1.72**±0.50</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4.89</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-7.12</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-4.06</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2.91**±0.36</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4.10**±0.42</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0.49±0.35</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1.60</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3.84**±0.39</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4.81**±0.43</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1.28**±0.38</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-4.90</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7.12</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4.52</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-5.95</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-1.35**±0.39</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2.06**±0.46</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-0.50±0.39</w:t>
            </w:r>
          </w:p>
        </w:tc>
      </w:tr>
      <w:tr w:rsidR="00E35C7F" w:rsidRPr="00953AB1" w:rsidTr="00E35C7F">
        <w:trPr>
          <w:trHeight w:val="360"/>
        </w:trPr>
        <w:tc>
          <w:tcPr>
            <w:tcW w:w="665" w:type="pct"/>
            <w:gridSpan w:val="2"/>
            <w:vMerge/>
            <w:tcBorders>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-1.77</w:t>
            </w:r>
          </w:p>
        </w:tc>
        <w:tc>
          <w:tcPr>
            <w:tcW w:w="432"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8.91</w:t>
            </w:r>
          </w:p>
        </w:tc>
        <w:tc>
          <w:tcPr>
            <w:tcW w:w="438"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w:t>
            </w:r>
          </w:p>
        </w:tc>
        <w:tc>
          <w:tcPr>
            <w:tcW w:w="44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3.27</w:t>
            </w:r>
          </w:p>
        </w:tc>
        <w:tc>
          <w:tcPr>
            <w:tcW w:w="75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3.48**±0.38</w:t>
            </w:r>
          </w:p>
        </w:tc>
        <w:tc>
          <w:tcPr>
            <w:tcW w:w="79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4.70**±0.50</w:t>
            </w:r>
          </w:p>
        </w:tc>
        <w:tc>
          <w:tcPr>
            <w:tcW w:w="760"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1.00**±0.36</w:t>
            </w:r>
          </w:p>
        </w:tc>
      </w:tr>
      <w:tr w:rsidR="00E35C7F" w:rsidRPr="00953AB1" w:rsidTr="00E35C7F">
        <w:trPr>
          <w:trHeight w:val="360"/>
        </w:trPr>
        <w:tc>
          <w:tcPr>
            <w:tcW w:w="5000" w:type="pct"/>
            <w:gridSpan w:val="17"/>
            <w:tcBorders>
              <w:left w:val="nil"/>
              <w:bottom w:val="single" w:sz="4" w:space="0" w:color="auto"/>
              <w:right w:val="nil"/>
            </w:tcBorders>
          </w:tcPr>
          <w:p w:rsidR="00E35C7F" w:rsidRPr="00232917" w:rsidRDefault="00E35C7F" w:rsidP="00E35C7F">
            <w:pPr>
              <w:suppressLineNumbers/>
              <w:spacing w:after="0" w:line="240" w:lineRule="auto"/>
              <w:rPr>
                <w:rFonts w:ascii="Times New Roman" w:eastAsia="Times New Roman" w:hAnsi="Times New Roman" w:cs="Times New Roman"/>
                <w:b/>
                <w:bCs/>
                <w:sz w:val="12"/>
                <w:szCs w:val="12"/>
                <w:lang w:bidi="ar-SA"/>
              </w:rPr>
            </w:pPr>
          </w:p>
          <w:p w:rsidR="00E35C7F" w:rsidRPr="00953AB1" w:rsidRDefault="00E35C7F" w:rsidP="00E35C7F">
            <w:pPr>
              <w:suppressLineNumbers/>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Yield and yield components:</w:t>
            </w:r>
          </w:p>
        </w:tc>
      </w:tr>
      <w:tr w:rsidR="00E35C7F" w:rsidRPr="00953AB1" w:rsidTr="00E35C7F">
        <w:trPr>
          <w:cantSplit/>
          <w:trHeight w:val="225"/>
        </w:trPr>
        <w:tc>
          <w:tcPr>
            <w:tcW w:w="665" w:type="pct"/>
            <w:gridSpan w:val="2"/>
            <w:vMerge w:val="restart"/>
            <w:tcBorders>
              <w:top w:val="single" w:sz="4" w:space="0" w:color="auto"/>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Characters/</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Crosses</w:t>
            </w:r>
          </w:p>
        </w:tc>
        <w:tc>
          <w:tcPr>
            <w:tcW w:w="322" w:type="pct"/>
            <w:vMerge w:val="restart"/>
            <w:tcBorders>
              <w:top w:val="single" w:sz="4" w:space="0" w:color="auto"/>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Env.</w:t>
            </w:r>
          </w:p>
        </w:tc>
        <w:tc>
          <w:tcPr>
            <w:tcW w:w="1702" w:type="pct"/>
            <w:gridSpan w:val="8"/>
            <w:tcBorders>
              <w:top w:val="single" w:sz="4" w:space="0" w:color="auto"/>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Components of heterosis (+)</w:t>
            </w:r>
          </w:p>
        </w:tc>
        <w:tc>
          <w:tcPr>
            <w:tcW w:w="1551" w:type="pct"/>
            <w:gridSpan w:val="4"/>
            <w:tcBorders>
              <w:top w:val="single" w:sz="4" w:space="0" w:color="auto"/>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Per cent heterosis</w:t>
            </w:r>
          </w:p>
        </w:tc>
        <w:tc>
          <w:tcPr>
            <w:tcW w:w="760" w:type="pct"/>
            <w:gridSpan w:val="2"/>
            <w:vMerge w:val="restart"/>
            <w:tcBorders>
              <w:top w:val="single" w:sz="4" w:space="0" w:color="auto"/>
              <w:left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Inbreeding  depression</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w:t>
            </w:r>
          </w:p>
        </w:tc>
      </w:tr>
      <w:tr w:rsidR="00E35C7F" w:rsidRPr="00953AB1" w:rsidTr="00E35C7F">
        <w:trPr>
          <w:cantSplit/>
          <w:trHeight w:val="512"/>
        </w:trPr>
        <w:tc>
          <w:tcPr>
            <w:tcW w:w="665" w:type="pct"/>
            <w:gridSpan w:val="2"/>
            <w:vMerge/>
            <w:tcBorders>
              <w:top w:val="nil"/>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vMerge/>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p>
        </w:tc>
        <w:tc>
          <w:tcPr>
            <w:tcW w:w="38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34" style="position:absolute;left:0;text-align:left;z-index:251668992;mso-position-horizontal-relative:text;mso-position-vertical-relative:text" from="3.6pt,.55pt" to="149.9pt,.55pt" strokeweight=".5pt"/>
              </w:pict>
            </w:r>
            <w:r w:rsidRPr="00953AB1">
              <w:rPr>
                <w:rFonts w:ascii="Times New Roman" w:eastAsia="Times New Roman" w:hAnsi="Times New Roman" w:cs="Times New Roman"/>
                <w:szCs w:val="22"/>
                <w:lang w:bidi="ar-SA"/>
              </w:rPr>
              <w:t>[h]</w:t>
            </w:r>
          </w:p>
        </w:tc>
        <w:tc>
          <w:tcPr>
            <w:tcW w:w="432"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+[l]</w:t>
            </w:r>
          </w:p>
        </w:tc>
        <w:tc>
          <w:tcPr>
            <w:tcW w:w="438"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[-d]</w:t>
            </w:r>
          </w:p>
        </w:tc>
        <w:tc>
          <w:tcPr>
            <w:tcW w:w="44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w:t>
            </w:r>
          </w:p>
        </w:tc>
        <w:tc>
          <w:tcPr>
            <w:tcW w:w="75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Pr>
                <w:rFonts w:ascii="Times New Roman" w:eastAsia="Times New Roman" w:hAnsi="Times New Roman" w:cs="Times New Roman"/>
                <w:noProof/>
                <w:szCs w:val="22"/>
                <w:lang w:bidi="ar-SA"/>
              </w:rPr>
              <w:pict>
                <v:line id="_x0000_s1135" style="position:absolute;left:0;text-align:left;z-index:251670016;mso-position-horizontal-relative:text;mso-position-vertical-relative:text" from="8.85pt,.55pt" to="145pt,.55pt" strokeweight=".5pt"/>
              </w:pict>
            </w:r>
            <w:r w:rsidRPr="00953AB1">
              <w:rPr>
                <w:rFonts w:ascii="Times New Roman" w:eastAsia="Times New Roman" w:hAnsi="Times New Roman" w:cs="Times New Roman"/>
                <w:szCs w:val="22"/>
                <w:lang w:bidi="ar-SA"/>
              </w:rPr>
              <w:t>Over mid</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parent</w:t>
            </w:r>
          </w:p>
        </w:tc>
        <w:tc>
          <w:tcPr>
            <w:tcW w:w="79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Over better</w:t>
            </w:r>
          </w:p>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parent</w:t>
            </w:r>
          </w:p>
        </w:tc>
        <w:tc>
          <w:tcPr>
            <w:tcW w:w="760" w:type="pct"/>
            <w:gridSpan w:val="2"/>
            <w:vMerge/>
            <w:tcBorders>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p>
        </w:tc>
      </w:tr>
      <w:tr w:rsidR="00E35C7F" w:rsidRPr="00953AB1" w:rsidTr="00E35C7F">
        <w:trPr>
          <w:trHeight w:val="288"/>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Plant height (cm)</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17.29</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-30.05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-2.05</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-15.18</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11.11**±1.20</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7.18**±1.40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1.82±1.33</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10.16</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-13.92</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-4.36</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6.73**±1.12</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4.25±1.23</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2.97±1.19</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-6.39</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5.47</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15.13</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-0.35±1.44</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-7.52*±1.86</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-3.19±1.38</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-4.98</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17.36</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6.64</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7.75**±0.89</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5.40**±1.01</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3.38±1.01</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-5.69</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3.95</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16.86</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0.07±1.17</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-10.26**±1.32</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-3.85±1.24</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13.30</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-18.00</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0.03</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7.56**±0.96</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-2.66±1.10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4.28±1.10</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15.22</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-22.64</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2.60</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-3.75</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12.02**±1.00</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6.70**±1.07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3.34±1.31</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-2.54</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9.80</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-0.93</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5.28</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9.68**±1.17</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7.57*±1.64</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2.26±1.00</w:t>
            </w:r>
          </w:p>
        </w:tc>
      </w:tr>
      <w:tr w:rsidR="00E35C7F" w:rsidRPr="00953AB1" w:rsidTr="00E35C7F">
        <w:trPr>
          <w:trHeight w:val="288"/>
        </w:trPr>
        <w:tc>
          <w:tcPr>
            <w:tcW w:w="665" w:type="pct"/>
            <w:gridSpan w:val="2"/>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-5.44</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17.87</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-2.05</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6.32</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8.71**±1.14</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4.95*±1.30</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2.81±1.20</w:t>
            </w:r>
          </w:p>
        </w:tc>
      </w:tr>
      <w:tr w:rsidR="00E35C7F" w:rsidRPr="00953AB1" w:rsidTr="00E35C7F">
        <w:trPr>
          <w:trHeight w:val="288"/>
        </w:trPr>
        <w:tc>
          <w:tcPr>
            <w:tcW w:w="665" w:type="pct"/>
            <w:gridSpan w:val="2"/>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322"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38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10.67</w:t>
            </w:r>
          </w:p>
        </w:tc>
        <w:tc>
          <w:tcPr>
            <w:tcW w:w="432"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-20.99</w:t>
            </w:r>
          </w:p>
        </w:tc>
        <w:tc>
          <w:tcPr>
            <w:tcW w:w="438"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-5.57</w:t>
            </w:r>
          </w:p>
        </w:tc>
        <w:tc>
          <w:tcPr>
            <w:tcW w:w="44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-19.44</w:t>
            </w:r>
          </w:p>
        </w:tc>
        <w:tc>
          <w:tcPr>
            <w:tcW w:w="75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4.48*±1.01</w:t>
            </w:r>
          </w:p>
        </w:tc>
        <w:tc>
          <w:tcPr>
            <w:tcW w:w="79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-5.47**±1.07</w:t>
            </w:r>
          </w:p>
        </w:tc>
        <w:tc>
          <w:tcPr>
            <w:tcW w:w="76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0.16±1.10</w:t>
            </w:r>
          </w:p>
        </w:tc>
      </w:tr>
      <w:tr w:rsidR="00E35C7F" w:rsidRPr="00953AB1" w:rsidTr="00E35C7F">
        <w:trPr>
          <w:trHeight w:val="288"/>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Fruiting branches per plant</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8.19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32.63**±0.73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21.63**±0.83</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3.55±0.77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10.27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11.57*±0.5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-4.09±0.59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3.84±0.50</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13.28</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-1.53</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29.20**±0.78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16.31*±1.04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6.51±0.73</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-4.80</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13.62</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8.73</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14.84*±0.77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6.70±0.98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6.69±0.75</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12.93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-18.85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-4.16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33.31**±0.89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16.03*±0.98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9.44±0.97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-5.05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12.29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10.60</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23.00**±0.93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9.25±0.95</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3.88±0.92</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-11.35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32.48**±0.85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16.24*±1.11</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11.82*±0.87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6.06</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-13.04</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-2.32</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17.31**±0.63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10.62±0.75</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-1.54±0.73</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-4.60</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13.78</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10.96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27.36**±0.79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17.62**±0.94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6.21±0.87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13.68</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4.71</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15.80**±0.80</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8.50±1.09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7.41±0.90</w:t>
            </w:r>
          </w:p>
        </w:tc>
      </w:tr>
      <w:tr w:rsidR="00E35C7F" w:rsidRPr="00953AB1" w:rsidTr="00E35C7F">
        <w:trPr>
          <w:trHeight w:val="288"/>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Pods per plant</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50.08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-88.48</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7.15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-19.56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32.80**±2.72</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16.02**±3.19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4.45±3.08</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13.81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-34.03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39.41**±1.65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30.85**±1.86</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-3.26±2.14</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-15.63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39.87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-3.68</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18.45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18.42**±1.84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11.02**±2.02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3.29±2.19</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-17.49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40.91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41.28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31.84**±2.05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18.26**±2.32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2.59±2.66</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37.55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33.18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21.39**±1.77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10.87**±2.19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5.29±2.34</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-7.47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37.33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15.14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33.08**±1.63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23.77**±1.73</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9.89**±2.03</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30.06</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-42.00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2.53</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20.55**±2.05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15.21**±2.32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6.87±2.64</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18.09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-70.05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23.88**±2.13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14.37*±2.58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-17.94**±2.72</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-14.04</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40.96</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31.40</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19.19**±2.02</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12.05**±2.30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4.97±2.70</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-19.23</w:t>
            </w:r>
          </w:p>
        </w:tc>
        <w:tc>
          <w:tcPr>
            <w:tcW w:w="390"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59.07</w:t>
            </w:r>
          </w:p>
        </w:tc>
        <w:tc>
          <w:tcPr>
            <w:tcW w:w="427"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-4.04</w:t>
            </w:r>
          </w:p>
        </w:tc>
        <w:tc>
          <w:tcPr>
            <w:tcW w:w="435"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22.07</w:t>
            </w:r>
          </w:p>
        </w:tc>
        <w:tc>
          <w:tcPr>
            <w:tcW w:w="745"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23.83**±2.63</w:t>
            </w:r>
          </w:p>
        </w:tc>
        <w:tc>
          <w:tcPr>
            <w:tcW w:w="785" w:type="pct"/>
            <w:gridSpan w:val="2"/>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13.80*±2.97</w:t>
            </w:r>
          </w:p>
        </w:tc>
        <w:tc>
          <w:tcPr>
            <w:tcW w:w="752" w:type="pct"/>
            <w:tcBorders>
              <w:top w:val="nil"/>
              <w:left w:val="nil"/>
              <w:bottom w:val="nil"/>
              <w:right w:val="nil"/>
            </w:tcBorders>
          </w:tcPr>
          <w:p w:rsidR="00E35C7F" w:rsidRPr="00953AB1" w:rsidRDefault="00E35C7F" w:rsidP="00E35C7F">
            <w:pPr>
              <w:spacing w:after="0" w:line="36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9.09±3.76</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Seeds per pod</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0.58</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-1.12</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-0.07</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-0.71</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0.44±0.07</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-3.35±0.08</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0.58±0.07</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0.51</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-0.19</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-0.88</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1.00±0.06</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-10.36*±0.07</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0.33±0.07</w:t>
            </w:r>
          </w:p>
        </w:tc>
      </w:tr>
      <w:tr w:rsidR="00E35C7F" w:rsidRPr="00953AB1" w:rsidTr="00E35C7F">
        <w:trPr>
          <w:trHeight w:hRule="exac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-0.49</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1.39</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0.05</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0.74</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9.26±0.11</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5.99±0.13</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5.65±0.12</w:t>
            </w:r>
          </w:p>
        </w:tc>
      </w:tr>
      <w:tr w:rsidR="00E35C7F" w:rsidRPr="00953AB1" w:rsidTr="00E35C7F">
        <w:trPr>
          <w:trHeight w:hRule="exac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-0.41</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0.43</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0.12</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0.59</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-3.73±0.08</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-10.40±0.09</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-6.45±0.09</w:t>
            </w:r>
          </w:p>
        </w:tc>
      </w:tr>
      <w:tr w:rsidR="00E35C7F" w:rsidRPr="00953AB1" w:rsidTr="00E35C7F">
        <w:trPr>
          <w:trHeight w:hRule="exac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0.48</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-1.28</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-0.15</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-0.89</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-5.96±0.09</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-13.20**±0.09</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-4.68±0.10</w:t>
            </w:r>
          </w:p>
        </w:tc>
      </w:tr>
      <w:tr w:rsidR="00E35C7F" w:rsidRPr="00953AB1" w:rsidTr="00E35C7F">
        <w:trPr>
          <w:trHeight w:hRule="exac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0.48</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-1.01</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-0.03</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-0.52</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0.36±0.08</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-1.09±0.11</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-0.71±0.07</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48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0.35</w:t>
            </w:r>
          </w:p>
        </w:tc>
        <w:tc>
          <w:tcPr>
            <w:tcW w:w="390"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-0.80</w:t>
            </w:r>
          </w:p>
        </w:tc>
        <w:tc>
          <w:tcPr>
            <w:tcW w:w="427"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-0.07</w:t>
            </w:r>
          </w:p>
        </w:tc>
        <w:tc>
          <w:tcPr>
            <w:tcW w:w="43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-0.58</w:t>
            </w:r>
          </w:p>
        </w:tc>
        <w:tc>
          <w:tcPr>
            <w:tcW w:w="74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-5.43±0.07</w:t>
            </w:r>
          </w:p>
        </w:tc>
        <w:tc>
          <w:tcPr>
            <w:tcW w:w="785" w:type="pct"/>
            <w:gridSpan w:val="2"/>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-8.88±0.08</w:t>
            </w:r>
          </w:p>
        </w:tc>
        <w:tc>
          <w:tcPr>
            <w:tcW w:w="752" w:type="pct"/>
            <w:tcBorders>
              <w:top w:val="nil"/>
              <w:left w:val="nil"/>
              <w:bottom w:val="nil"/>
              <w:right w:val="nil"/>
            </w:tcBorders>
          </w:tcPr>
          <w:p w:rsidR="00E35C7F" w:rsidRPr="00953AB1" w:rsidRDefault="00E35C7F" w:rsidP="00E35C7F">
            <w:pPr>
              <w:spacing w:after="0" w:line="48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-1.43±0.07</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Biological yield per plant (g)</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19.11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-29.01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-8.21</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16.29**±1.58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9.24*±1.72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5.30±1.74</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15.23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-23.41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-14.88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15.38**±1.54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7.68±1.67</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4.70±1.66</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21.76</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-34.56</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-7.82</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19.81**±2.01</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12.38*±2.23</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4.43±2.05</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-7.07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23.41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20.91</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28.53**±1.77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19.98**±2.19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5.58±1.75</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19.12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-32.49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-7.67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19.72**±1.46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13.51**±1.76</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3.22±1.52</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-3.59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19.55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6.05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20.00**±1.73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12.98*±1.77</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7.94±1.77</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-5.79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28.67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1.88</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15.55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16.44**±1.42</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10.71**±1.45</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10.08*±1.71</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16.89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-45.89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2.73</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-10.76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2.11±1.48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-5.96±1.72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-9.33±1.61</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-9.20</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20.01</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17.51**±1.64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10.92*±1.92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-2.77±1.85</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31.81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14.09±1.90</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6.70*±2.19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6.48±2.24</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Seed yield per plant (g)</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1.64</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28.57**±0.69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16.36**±0.78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7.50±0.85</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10.82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-14.64</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32.93**±0.83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22.47**±0.94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10.70*±0.83</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-1.14</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6.85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34.25**±0.78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25.71**±1.06</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7.62±0.87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-5.00</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16.80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14.82</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46.39**±1.20</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31.63**±1.13</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8.14±1.08</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9.04</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-13.44</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1.28</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-2.95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21.16**±0.71</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12.57*±0.89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5.73±0.70</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-4.75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17.49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-1.93</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5.07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28.88**±1.06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13.74*±1.08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10.74±1.06</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5.32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23.05**±0.71</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14.62**±0.81</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18.42**±0.89</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7.61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-17.09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0.96</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-3.90</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14.95*±0.84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6.42±1.00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-3.42±0.93</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lastRenderedPageBreak/>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-4.46</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12.70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11.28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31.31**±0.75</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24.18**±0.88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4.53±0.88</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-5.09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16.27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39.09**±0.94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26.23**±1.08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7.70±1.14</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t>Harvest index (%)</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-12.54</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33.82</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24.97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16.22**±1.64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8.88*±1.84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4.50±2.31</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17.91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-24.67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21.61**±1.70</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11.05*±1.96</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6.05±1.85</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-11.47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28.52</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12.26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16.91**±1.34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8.74**±1.47</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2.84±1.92</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-6.04</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22.56</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19.84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20.04**±1.48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13.59**±2.07</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4.97±1.45</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16.21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-30.03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-8.49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11.55**±1.29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8.02*±1.37</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1.26±1.61</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-7.39</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25.63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-3.18</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8.54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16.89**±1.36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9.08*±1.84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5.22*±1.04</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10.73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-15.15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11.05**±1.43</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8.68*±1.72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3.45±1.21</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-5.25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19.65</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5.35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8.51**±1.06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4.21±1.09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5.41*±1.03</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17.21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13.89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16.38**±1.66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11.96**±1.80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4.98±1.67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18.29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-3.03</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8.92</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23.07**±1.26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14.65**±1.48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3.63±1.26</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br w:type="page"/>
              <w:t>100 seed weight (g)</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6.93</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3.30±0.59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-1.38±0.72</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1.16±0.67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-2.73</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8.27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-0.26</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3.49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7.99±0.79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6.27±0.79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4.05±0.80</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-2.27</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6.52</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6.09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17.78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15.21**±0.44</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-9.89**±0.58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1.97±0.47</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-0.02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2.16</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-5.97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13.36**±0.56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-6.70*±0.64</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2.31±0.60</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-1.52</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4.49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-0.69</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8.70**±0.39</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4.24±0.50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2.07±0.46</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-2.40</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5.60</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5.50</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9.85±0.76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4.32±0.85</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1.20±0.68</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-3.78</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-3.65</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24.93**±0.46</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4.67±0.58</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2.17±0.41</w:t>
            </w:r>
          </w:p>
        </w:tc>
      </w:tr>
      <w:tr w:rsidR="00E35C7F" w:rsidRPr="00953AB1" w:rsidTr="00E35C7F">
        <w:trPr>
          <w:trHeight w:val="207"/>
        </w:trPr>
        <w:tc>
          <w:tcPr>
            <w:tcW w:w="5000" w:type="pct"/>
            <w:gridSpan w:val="17"/>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b/>
                <w:bCs/>
                <w:szCs w:val="22"/>
                <w:lang w:bidi="ar-SA"/>
              </w:rPr>
            </w:pPr>
            <w:r w:rsidRPr="00953AB1">
              <w:rPr>
                <w:rFonts w:ascii="Times New Roman" w:eastAsia="Times New Roman" w:hAnsi="Times New Roman" w:cs="Times New Roman"/>
                <w:b/>
                <w:bCs/>
                <w:szCs w:val="22"/>
                <w:lang w:bidi="ar-SA"/>
              </w:rPr>
              <w:br w:type="page"/>
              <w:t>Protein content (%)</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RSG-895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-1.19</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-2.53</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-0.17±0.17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-3.97**±0.20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1.37±0.17</w:t>
            </w:r>
          </w:p>
        </w:tc>
      </w:tr>
      <w:tr w:rsidR="00E35C7F" w:rsidRPr="00953AB1" w:rsidTr="00E35C7F">
        <w:trPr>
          <w:trHeight w:val="360"/>
        </w:trPr>
        <w:tc>
          <w:tcPr>
            <w:tcW w:w="654" w:type="pc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ICC-4958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Pooled</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0.28</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2.44</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0.71</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2.38</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6.88*±0.17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2.82*±0.20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3.90**±0.17</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IPC-94-94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RSG-888</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2.21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-3.17</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-5.84</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-2.65**±0.18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-10.03**±0.20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1.67±0.17</w:t>
            </w:r>
          </w:p>
        </w:tc>
      </w:tr>
      <w:tr w:rsidR="00E35C7F" w:rsidRPr="00953AB1" w:rsidTr="00E35C7F">
        <w:trPr>
          <w:trHeight w:val="288"/>
        </w:trPr>
        <w:tc>
          <w:tcPr>
            <w:tcW w:w="654" w:type="pct"/>
            <w:vMerge/>
            <w:tcBorders>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-0.16</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1.44</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-3.37</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-2.76**±0.18</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-9.81**±0.21</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1.50±0.18</w:t>
            </w:r>
          </w:p>
        </w:tc>
      </w:tr>
      <w:tr w:rsidR="00E35C7F" w:rsidRPr="00953AB1" w:rsidTr="00E35C7F">
        <w:trPr>
          <w:trHeight w:val="288"/>
        </w:trPr>
        <w:tc>
          <w:tcPr>
            <w:tcW w:w="654" w:type="pct"/>
            <w:vMerge w:val="restart"/>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CSJD-901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-1.25</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-1.80</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-1.65±0.17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-7.80**±0.20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1.36±0.20</w:t>
            </w:r>
          </w:p>
        </w:tc>
      </w:tr>
      <w:tr w:rsidR="00E35C7F" w:rsidRPr="00953AB1" w:rsidTr="00E35C7F">
        <w:trPr>
          <w:trHeight w:val="288"/>
        </w:trPr>
        <w:tc>
          <w:tcPr>
            <w:tcW w:w="654" w:type="pct"/>
            <w:vMerge/>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-0.65</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-0.32</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-1.06</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-5.49**±0.17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-7.01**±0.19</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-0.92±0.17</w:t>
            </w:r>
          </w:p>
        </w:tc>
      </w:tr>
      <w:tr w:rsidR="00E35C7F" w:rsidRPr="00953AB1" w:rsidTr="00E35C7F">
        <w:trPr>
          <w:trHeight w:val="288"/>
        </w:trPr>
        <w:tc>
          <w:tcPr>
            <w:tcW w:w="654" w:type="pct"/>
            <w:vMerge w:val="restart"/>
            <w:tcBorders>
              <w:top w:val="nil"/>
              <w:left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BG-362 x</w:t>
            </w:r>
          </w:p>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RSG-931</w:t>
            </w:r>
          </w:p>
        </w:tc>
        <w:tc>
          <w:tcPr>
            <w:tcW w:w="406" w:type="pct"/>
            <w:gridSpan w:val="3"/>
            <w:tcBorders>
              <w:top w:val="nil"/>
              <w:left w:val="nil"/>
              <w:bottom w:val="nil"/>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IRG</w:t>
            </w:r>
          </w:p>
        </w:tc>
        <w:tc>
          <w:tcPr>
            <w:tcW w:w="406"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1.41</w:t>
            </w:r>
          </w:p>
        </w:tc>
        <w:tc>
          <w:tcPr>
            <w:tcW w:w="390"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-1.41</w:t>
            </w:r>
          </w:p>
        </w:tc>
        <w:tc>
          <w:tcPr>
            <w:tcW w:w="427"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-0.97</w:t>
            </w:r>
          </w:p>
        </w:tc>
        <w:tc>
          <w:tcPr>
            <w:tcW w:w="43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-3.09</w:t>
            </w:r>
          </w:p>
        </w:tc>
        <w:tc>
          <w:tcPr>
            <w:tcW w:w="74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1.39±0.17</w:t>
            </w:r>
          </w:p>
        </w:tc>
        <w:tc>
          <w:tcPr>
            <w:tcW w:w="785" w:type="pct"/>
            <w:gridSpan w:val="2"/>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-3.61**±0.20</w:t>
            </w:r>
          </w:p>
        </w:tc>
        <w:tc>
          <w:tcPr>
            <w:tcW w:w="752" w:type="pct"/>
            <w:tcBorders>
              <w:top w:val="nil"/>
              <w:left w:val="nil"/>
              <w:bottom w:val="nil"/>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1.84*±0.17</w:t>
            </w:r>
          </w:p>
        </w:tc>
      </w:tr>
      <w:tr w:rsidR="00E35C7F" w:rsidRPr="00953AB1" w:rsidTr="00E35C7F">
        <w:trPr>
          <w:trHeight w:val="288"/>
        </w:trPr>
        <w:tc>
          <w:tcPr>
            <w:tcW w:w="654" w:type="pct"/>
            <w:vMerge/>
            <w:tcBorders>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p>
        </w:tc>
        <w:tc>
          <w:tcPr>
            <w:tcW w:w="406" w:type="pct"/>
            <w:gridSpan w:val="3"/>
            <w:tcBorders>
              <w:top w:val="nil"/>
              <w:left w:val="nil"/>
              <w:bottom w:val="single" w:sz="4" w:space="0" w:color="auto"/>
              <w:right w:val="nil"/>
            </w:tcBorders>
          </w:tcPr>
          <w:p w:rsidR="00E35C7F" w:rsidRPr="00953AB1" w:rsidRDefault="00E35C7F" w:rsidP="00E35C7F">
            <w:pPr>
              <w:spacing w:after="0" w:line="240" w:lineRule="auto"/>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RF</w:t>
            </w:r>
          </w:p>
        </w:tc>
        <w:tc>
          <w:tcPr>
            <w:tcW w:w="406"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0.80</w:t>
            </w:r>
          </w:p>
        </w:tc>
        <w:tc>
          <w:tcPr>
            <w:tcW w:w="390"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-1.92</w:t>
            </w:r>
          </w:p>
        </w:tc>
        <w:tc>
          <w:tcPr>
            <w:tcW w:w="427"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-0.20</w:t>
            </w:r>
          </w:p>
        </w:tc>
        <w:tc>
          <w:tcPr>
            <w:tcW w:w="43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-1.33</w:t>
            </w:r>
          </w:p>
        </w:tc>
        <w:tc>
          <w:tcPr>
            <w:tcW w:w="74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-0.65±0.17</w:t>
            </w:r>
          </w:p>
        </w:tc>
        <w:tc>
          <w:tcPr>
            <w:tcW w:w="785" w:type="pct"/>
            <w:gridSpan w:val="2"/>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-1.69±0.19</w:t>
            </w:r>
          </w:p>
        </w:tc>
        <w:tc>
          <w:tcPr>
            <w:tcW w:w="752" w:type="pct"/>
            <w:tcBorders>
              <w:top w:val="nil"/>
              <w:left w:val="nil"/>
              <w:bottom w:val="single" w:sz="4" w:space="0" w:color="auto"/>
              <w:right w:val="nil"/>
            </w:tcBorders>
          </w:tcPr>
          <w:p w:rsidR="00E35C7F" w:rsidRPr="00953AB1" w:rsidRDefault="00E35C7F" w:rsidP="00E35C7F">
            <w:pPr>
              <w:spacing w:after="0" w:line="240" w:lineRule="auto"/>
              <w:jc w:val="center"/>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-0.42±0.17</w:t>
            </w:r>
          </w:p>
        </w:tc>
      </w:tr>
    </w:tbl>
    <w:p w:rsidR="00E35C7F" w:rsidRDefault="00E35C7F" w:rsidP="00E35C7F">
      <w:pPr>
        <w:spacing w:before="120" w:after="120" w:line="240" w:lineRule="auto"/>
        <w:jc w:val="both"/>
        <w:rPr>
          <w:rFonts w:ascii="Times New Roman" w:eastAsia="Times New Roman" w:hAnsi="Times New Roman" w:cs="Times New Roman"/>
          <w:szCs w:val="22"/>
          <w:lang w:bidi="ar-SA"/>
        </w:rPr>
      </w:pPr>
      <w:r w:rsidRPr="00953AB1">
        <w:rPr>
          <w:rFonts w:ascii="Times New Roman" w:eastAsia="Times New Roman" w:hAnsi="Times New Roman" w:cs="Times New Roman"/>
          <w:szCs w:val="22"/>
          <w:lang w:bidi="ar-SA"/>
        </w:rPr>
        <w:t xml:space="preserve">*, ** Significant at 5 per cent and 1 per cent level, respectively </w:t>
      </w:r>
    </w:p>
    <w:p w:rsidR="00E35C7F" w:rsidRDefault="00E35C7F" w:rsidP="00D9155F">
      <w:pPr>
        <w:spacing w:before="120" w:after="120" w:line="360" w:lineRule="auto"/>
        <w:jc w:val="both"/>
        <w:rPr>
          <w:rFonts w:ascii="Times New Roman" w:hAnsi="Times New Roman" w:cs="Times New Roman"/>
          <w:sz w:val="24"/>
          <w:szCs w:val="24"/>
        </w:rPr>
      </w:pPr>
    </w:p>
    <w:p w:rsidR="00E35C7F" w:rsidRDefault="00E35C7F">
      <w:pPr>
        <w:rPr>
          <w:rFonts w:ascii="Times New Roman" w:hAnsi="Times New Roman" w:cs="Times New Roman"/>
          <w:sz w:val="24"/>
          <w:szCs w:val="24"/>
        </w:rPr>
      </w:pPr>
      <w:r>
        <w:rPr>
          <w:rFonts w:ascii="Times New Roman" w:hAnsi="Times New Roman" w:cs="Times New Roman"/>
          <w:sz w:val="24"/>
          <w:szCs w:val="24"/>
        </w:rPr>
        <w:br w:type="page"/>
      </w:r>
    </w:p>
    <w:p w:rsidR="00B55D3B"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lastRenderedPageBreak/>
        <w:t>inbreeding depression. Under rainfed condition all the five crosses exhibited significant and positive inbreeding depression, indicated that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was early in maturity as compared to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which is desirable for this trait. These results are in line with findings of Deshmukh and Bhapkar (1982)</w:t>
      </w:r>
      <w:r w:rsidR="00550B51">
        <w:rPr>
          <w:rFonts w:ascii="Times New Roman" w:hAnsi="Times New Roman" w:cs="Times New Roman"/>
          <w:sz w:val="24"/>
          <w:szCs w:val="24"/>
        </w:rPr>
        <w:t>.</w:t>
      </w:r>
      <w:r w:rsidRPr="00E45343">
        <w:rPr>
          <w:rFonts w:ascii="Times New Roman" w:hAnsi="Times New Roman" w:cs="Times New Roman"/>
          <w:sz w:val="24"/>
          <w:szCs w:val="24"/>
        </w:rPr>
        <w:t xml:space="preserve"> Study of components of heterosis revealed that dominance x dominance (l) with duplicate epistasis in most of the crosses showed consistency over environments and therefore, selection for early maturity in this population might be difficult. </w:t>
      </w:r>
    </w:p>
    <w:p w:rsidR="00DF1219"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Plant height (cm)</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Plant height is important growth parameter from productivity point of view. Heterobeltiosis was found significant in all the crosses except in RSG-895 x RSG-888 and IPC-94-94 x RSG-888 under rainfed condition ranging from -10.26% to 7.18% under irrigated and</w:t>
      </w:r>
      <w:r w:rsidR="008913CE">
        <w:rPr>
          <w:rFonts w:ascii="Times New Roman" w:hAnsi="Times New Roman" w:cs="Times New Roman"/>
          <w:sz w:val="24"/>
          <w:szCs w:val="24"/>
        </w:rPr>
        <w:t xml:space="preserve"> from -5.47%</w:t>
      </w:r>
      <w:r w:rsidRPr="00E45343">
        <w:rPr>
          <w:rFonts w:ascii="Times New Roman" w:hAnsi="Times New Roman" w:cs="Times New Roman"/>
          <w:sz w:val="24"/>
          <w:szCs w:val="24"/>
        </w:rPr>
        <w:t xml:space="preserve"> to 7.57% under rainfed condition. The highest desirable significant positive heterobeltiosis was observed in RSG-895 x RSG-888 followed by CSJD-901 x RSG-931 and BG-362 x RSG-931 under irrigated and in CSJD-901 x RSG-931 followed by RSG-888 x ICC-4958 and RSG-895 x RSG-888 under rainfed. Inbreeding depression was found non-significant in all the five crosses under both the conditions, indicated non-significant reduction in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as compared to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Least inbreeding depression of 1.82% was observed for RSG-895 x RSG-888 under irrigated and of 0.16% for BG-362 x RSG-931 under rainfed. The negative values of inbreeding depression for RSG-888 x ICC-4958 and IPC-94-94 x RSG-888 irrigated condition indicated increase plant height of these crosses in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population than their respective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hybrids. These results are in agreement with the findings of Pandey and Tiwari (1989) and </w:t>
      </w:r>
      <w:r w:rsidR="00DF1219">
        <w:rPr>
          <w:rFonts w:ascii="Times New Roman" w:hAnsi="Times New Roman" w:cs="Times New Roman"/>
          <w:sz w:val="24"/>
          <w:szCs w:val="24"/>
        </w:rPr>
        <w:t>Bhaduoria and Chaturvedi (2003).</w:t>
      </w:r>
      <w:r w:rsidRPr="00E45343">
        <w:rPr>
          <w:rFonts w:ascii="Times New Roman" w:hAnsi="Times New Roman" w:cs="Times New Roman"/>
          <w:sz w:val="24"/>
          <w:szCs w:val="24"/>
        </w:rPr>
        <w:t xml:space="preserve"> Deshmukh and Bhapkar (1982) have noted non significant inbreeding depression for plant height in their all studied crosses</w:t>
      </w:r>
      <w:r w:rsidR="008913CE">
        <w:rPr>
          <w:rFonts w:ascii="Times New Roman" w:hAnsi="Times New Roman" w:cs="Times New Roman"/>
          <w:sz w:val="24"/>
          <w:szCs w:val="24"/>
        </w:rPr>
        <w:t xml:space="preserve">. </w:t>
      </w:r>
      <w:r w:rsidRPr="00E45343">
        <w:rPr>
          <w:rFonts w:ascii="Times New Roman" w:hAnsi="Times New Roman" w:cs="Times New Roman"/>
          <w:sz w:val="24"/>
          <w:szCs w:val="24"/>
        </w:rPr>
        <w:t>Components of heterosis revealed that (l) followed by (h) and (i) under irrigated and (l) followed (i) and (h) under rainfed condition contributed more towards the better parent heterosis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This is in agreement with Girase and Deshmukh (2000). The opposite signs of (h) and (l) components, indicating duplicate type of epistasis</w:t>
      </w:r>
      <w:r w:rsidR="00DF1219">
        <w:rPr>
          <w:rFonts w:ascii="Times New Roman" w:hAnsi="Times New Roman" w:cs="Times New Roman"/>
          <w:sz w:val="24"/>
          <w:szCs w:val="24"/>
        </w:rPr>
        <w:t>.</w:t>
      </w:r>
      <w:r w:rsidRPr="00E45343">
        <w:rPr>
          <w:rFonts w:ascii="Times New Roman" w:hAnsi="Times New Roman" w:cs="Times New Roman"/>
          <w:sz w:val="24"/>
          <w:szCs w:val="24"/>
        </w:rPr>
        <w:t xml:space="preserve"> </w:t>
      </w:r>
    </w:p>
    <w:p w:rsidR="000123B5" w:rsidRPr="00E4534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Fruiting branches per plant</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 xml:space="preserve">Fruiting branches per plant is another growth parameter expected contributes to productivity. All the five crosses exhibited significant heterobeltiosis under irrigated, whereas under rainfed it was non-significant. Absence of heterobeltiosis under rainfed condition might be due to internal cancellation of heterosis components. The maximum significant positive heterobeltiosis was observed in RSG-895 x RSG-888 followed by BG-362 x RSG-931 and RSG-888 x ICC-4958 under irrigated and under rainfed in CSJD-901 x RSG-931 followed by IPC-94-94 x RSG-888 and BG-362 x RSG-931. Inbreeding depression was found non-significant in all the five crosses except in CSJD-901 x RSG-931 </w:t>
      </w:r>
      <w:r w:rsidRPr="00E45343">
        <w:rPr>
          <w:rFonts w:ascii="Times New Roman" w:hAnsi="Times New Roman" w:cs="Times New Roman"/>
          <w:sz w:val="24"/>
          <w:szCs w:val="24"/>
        </w:rPr>
        <w:lastRenderedPageBreak/>
        <w:t>under irrigated, indicating non-significant reduction in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as compared to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The cross CSJD-901 x RSG-931exhibited significant heterobeltiosis with significant inbreeding depression under irrigated condition. Further, RSG-895 x RSG-888, BG-362 x RSG-931, RSG-888 x ICC-4958 and IPC-94-94 x RSG-888 exhibited significant heterobeltiosis with non-significant inbreeding depression </w:t>
      </w:r>
      <w:r w:rsidRPr="00E45343">
        <w:rPr>
          <w:rFonts w:ascii="Times New Roman" w:hAnsi="Times New Roman" w:cs="Times New Roman"/>
          <w:i/>
          <w:iCs/>
          <w:sz w:val="24"/>
          <w:szCs w:val="24"/>
        </w:rPr>
        <w:t>i.e</w:t>
      </w:r>
      <w:r w:rsidRPr="00E45343">
        <w:rPr>
          <w:rFonts w:ascii="Times New Roman" w:hAnsi="Times New Roman" w:cs="Times New Roman"/>
          <w:sz w:val="24"/>
          <w:szCs w:val="24"/>
        </w:rPr>
        <w:t xml:space="preserve">. inbreeding depression in these crosses was comparatively low, which may be attributed to epistatic gene action. Similar results were also reported by Pandey and Tiwari (1989) and Sharif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(2001). Components of heterosis study showed that (l) followed by (h) and (i) under irrigated and (l) followed (i) and (h) under rainfed condition contributed more towards the better parent heterosis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This is in agreement with Patil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xml:space="preserve"> (1987) who have also found the involvement of epistatic gene in control of this trait.  The opposite signs of (h) and (l) components, indicating duplicate type epistasis in all the crosses under both the conditions</w:t>
      </w:r>
      <w:r w:rsidR="00683F27">
        <w:rPr>
          <w:rFonts w:ascii="Times New Roman" w:hAnsi="Times New Roman" w:cs="Times New Roman"/>
          <w:sz w:val="24"/>
          <w:szCs w:val="24"/>
        </w:rPr>
        <w:t>.</w:t>
      </w:r>
    </w:p>
    <w:p w:rsidR="003B04B1"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Pods per plant</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Higher value of pods per plant has positive effect on seed yield; hence, positive heterosis for this trait is desirable. As for as heterobeltiosis was concerned all the crosses exhibited significant and positive heterobeltiosis under both the</w:t>
      </w:r>
      <w:r w:rsidR="008913CE">
        <w:rPr>
          <w:rFonts w:ascii="Times New Roman" w:hAnsi="Times New Roman" w:cs="Times New Roman"/>
          <w:sz w:val="24"/>
          <w:szCs w:val="24"/>
        </w:rPr>
        <w:t xml:space="preserve"> conditions ranging from 10.87% to </w:t>
      </w:r>
      <w:r w:rsidRPr="00E45343">
        <w:rPr>
          <w:rFonts w:ascii="Times New Roman" w:hAnsi="Times New Roman" w:cs="Times New Roman"/>
          <w:sz w:val="24"/>
          <w:szCs w:val="24"/>
        </w:rPr>
        <w:t>16.02% under irrigated and from 13.80% to 30.85% under rainfed condition. Inbreeding depression for the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to the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ranged from 3.29 to 6.87% under irrigated and from -17.94 to 9.89 % under rainfed condition and found non-significant in all the crosses except IPC-94-94 x RSG-888 and CSJD-901x RSG-931 under rainfed condition. The negative value of inbreeding depression was noted in CSJD-901 x RSG-931 (-17.94%), indicated increase in number of pods per plant in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as compared to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and can be attributed to epistatic gene action. This is in accordance with the findings of Tewari and Pandey (1987). The significant inbreeding depression with significant heterosis suggests the importance of non-additive gene in chickpea (Deshmukh and Bhapkar</w:t>
      </w:r>
      <w:r w:rsidR="000C5BA0">
        <w:rPr>
          <w:rFonts w:ascii="Times New Roman" w:hAnsi="Times New Roman" w:cs="Times New Roman"/>
          <w:sz w:val="24"/>
          <w:szCs w:val="24"/>
        </w:rPr>
        <w:t>,</w:t>
      </w:r>
      <w:r w:rsidRPr="00E45343">
        <w:rPr>
          <w:rFonts w:ascii="Times New Roman" w:hAnsi="Times New Roman" w:cs="Times New Roman"/>
          <w:sz w:val="24"/>
          <w:szCs w:val="24"/>
        </w:rPr>
        <w:t xml:space="preserve"> 1982). The present study is also supported by the work of Bhaduoria and Chaturvedi (2003) and Farshadfar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(2008</w:t>
      </w:r>
      <w:r w:rsidR="003B04B1">
        <w:rPr>
          <w:rFonts w:ascii="Times New Roman" w:hAnsi="Times New Roman" w:cs="Times New Roman"/>
          <w:sz w:val="24"/>
          <w:szCs w:val="24"/>
        </w:rPr>
        <w:t xml:space="preserve">). </w:t>
      </w:r>
      <w:r w:rsidRPr="00E45343">
        <w:rPr>
          <w:rFonts w:ascii="Times New Roman" w:hAnsi="Times New Roman" w:cs="Times New Roman"/>
          <w:sz w:val="24"/>
          <w:szCs w:val="24"/>
        </w:rPr>
        <w:t xml:space="preserve">The highest heterosis over better parent along with non-significant inbreeding depression was observed in RSG-895 x RSG-888 followed by CSJD-901 x RSG-931 and BG-362 x RSG-931 under irrigated and in RSG-895 x RSG-888 followed by RSG-888 x ICC-4958 and BG-362 x RSG-931 under rainfed condition. </w:t>
      </w:r>
      <w:r w:rsidR="003B04B1" w:rsidRPr="00E45343">
        <w:rPr>
          <w:rFonts w:ascii="Times New Roman" w:hAnsi="Times New Roman" w:cs="Times New Roman"/>
          <w:sz w:val="24"/>
          <w:szCs w:val="24"/>
        </w:rPr>
        <w:t xml:space="preserve">Components </w:t>
      </w:r>
      <w:r w:rsidRPr="00E45343">
        <w:rPr>
          <w:rFonts w:ascii="Times New Roman" w:hAnsi="Times New Roman" w:cs="Times New Roman"/>
          <w:sz w:val="24"/>
          <w:szCs w:val="24"/>
        </w:rPr>
        <w:t>of heterosis revealed that (l) followed by (i) and (h) under irrigated and (l) followed by (h) and (i) under rainfed contributed more towards the better parent heterosis in most of the crosses, indicated importance of epistatic gene action in controlling of this character. Further, the opposite signs of (h) and (l) components, indicating duplicate type epistasis</w:t>
      </w:r>
      <w:r w:rsidR="003B04B1">
        <w:rPr>
          <w:rFonts w:ascii="Times New Roman" w:hAnsi="Times New Roman" w:cs="Times New Roman"/>
          <w:sz w:val="24"/>
          <w:szCs w:val="24"/>
        </w:rPr>
        <w:t>.</w:t>
      </w:r>
      <w:r w:rsidRPr="00E45343">
        <w:rPr>
          <w:rFonts w:ascii="Times New Roman" w:hAnsi="Times New Roman" w:cs="Times New Roman"/>
          <w:sz w:val="24"/>
          <w:szCs w:val="24"/>
        </w:rPr>
        <w:t xml:space="preserve"> </w:t>
      </w:r>
    </w:p>
    <w:p w:rsidR="000123B5" w:rsidRPr="00E4534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lastRenderedPageBreak/>
        <w:t>Seeds per pod</w:t>
      </w:r>
      <w:r w:rsidR="00557713">
        <w:rPr>
          <w:rFonts w:ascii="Times New Roman" w:hAnsi="Times New Roman" w:cs="Times New Roman"/>
          <w:b/>
          <w:bCs/>
          <w:i/>
          <w:iCs/>
          <w:sz w:val="24"/>
          <w:szCs w:val="24"/>
        </w:rPr>
        <w:t xml:space="preserve">: </w:t>
      </w:r>
      <w:r w:rsidRPr="00E45343">
        <w:rPr>
          <w:rFonts w:ascii="Times New Roman" w:hAnsi="Times New Roman" w:cs="Times New Roman"/>
          <w:sz w:val="24"/>
          <w:szCs w:val="24"/>
        </w:rPr>
        <w:t>Better parent heterosis was found non-significant in all the crosses except in RSG-888 x ICC-4958 under pooled and in CSJD-901 x RSG-931 under irrigated condition, where it was significant negative and not desirable. This is well in agreement with the findings of Tewari and Pandey (1987)</w:t>
      </w:r>
      <w:r w:rsidR="00557713">
        <w:rPr>
          <w:rFonts w:ascii="Times New Roman" w:hAnsi="Times New Roman" w:cs="Times New Roman"/>
          <w:sz w:val="24"/>
          <w:szCs w:val="24"/>
        </w:rPr>
        <w:t>.</w:t>
      </w:r>
      <w:r w:rsidRPr="00E45343">
        <w:rPr>
          <w:rFonts w:ascii="Times New Roman" w:hAnsi="Times New Roman" w:cs="Times New Roman"/>
          <w:sz w:val="24"/>
          <w:szCs w:val="24"/>
        </w:rPr>
        <w:t xml:space="preserve"> Inbreeding depression for this character was also found non-significant in all the crosses under both the conditions as well as in pooled analysis over environments. Components of heterosis revealed that (l) followed by (i) and (h) contributed more towards the better parent heterosis in most of the crosses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indicated importance of epistatic gene action in controlling of this character</w:t>
      </w:r>
      <w:r w:rsidR="00557713">
        <w:rPr>
          <w:rFonts w:ascii="Times New Roman" w:hAnsi="Times New Roman" w:cs="Times New Roman"/>
          <w:sz w:val="24"/>
          <w:szCs w:val="24"/>
        </w:rPr>
        <w:t>.</w:t>
      </w:r>
      <w:r w:rsidRPr="00E45343">
        <w:rPr>
          <w:rFonts w:ascii="Times New Roman" w:hAnsi="Times New Roman" w:cs="Times New Roman"/>
          <w:sz w:val="24"/>
          <w:szCs w:val="24"/>
        </w:rPr>
        <w:t xml:space="preserve"> Pandey and Tiwari (1989) have also revealed role of dominance x dominance (l) gene effect in controlling of this character</w:t>
      </w:r>
      <w:r w:rsidR="008913CE">
        <w:rPr>
          <w:rFonts w:ascii="Times New Roman" w:hAnsi="Times New Roman" w:cs="Times New Roman"/>
          <w:sz w:val="24"/>
          <w:szCs w:val="24"/>
        </w:rPr>
        <w:t>.</w:t>
      </w:r>
    </w:p>
    <w:p w:rsidR="00AB5D4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Biological yield per plant (g)</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Biological yield considered to be an important trait for enhancing chickpea productivity under a drought prone rainfed short duration environment</w:t>
      </w:r>
      <w:r w:rsidR="008913CE">
        <w:rPr>
          <w:rFonts w:ascii="Times New Roman" w:hAnsi="Times New Roman" w:cs="Times New Roman"/>
          <w:sz w:val="24"/>
          <w:szCs w:val="24"/>
        </w:rPr>
        <w:t>.</w:t>
      </w:r>
      <w:r w:rsidRPr="00E45343">
        <w:rPr>
          <w:rFonts w:ascii="Times New Roman" w:hAnsi="Times New Roman" w:cs="Times New Roman"/>
          <w:sz w:val="24"/>
          <w:szCs w:val="24"/>
        </w:rPr>
        <w:t xml:space="preserve"> All the crosses exhibited significant heterobeltiosis under both the conditions except RSG-895 x RSG-888 and CSJD-901x RSG-931 under rainfed and all of them were showing heterobeltiosis in positive direction, which is desirable. Hegde </w:t>
      </w:r>
      <w:r w:rsidRPr="00E45343">
        <w:rPr>
          <w:rFonts w:ascii="Times New Roman" w:hAnsi="Times New Roman" w:cs="Times New Roman"/>
          <w:i/>
          <w:iCs/>
          <w:sz w:val="24"/>
          <w:szCs w:val="24"/>
        </w:rPr>
        <w:t xml:space="preserve">et al. </w:t>
      </w:r>
      <w:r w:rsidRPr="00E45343">
        <w:rPr>
          <w:rFonts w:ascii="Times New Roman" w:hAnsi="Times New Roman" w:cs="Times New Roman"/>
          <w:sz w:val="24"/>
          <w:szCs w:val="24"/>
        </w:rPr>
        <w:t xml:space="preserve">(2007) also revealed positive better parent heterosis in large number of crosses with average better parent heterosis (12.65%) for this tarit.  The highest heterobeltiosis for biological yield per plant was observed in IPC-94-94 x RSG-888 followed by RSG-888 x ICC-4958 and BG-362 x RSG-931  under irrigated and in RSG-888 x ICC-4958 followed by IPC-94-94 x RSG-888  and RSG-895 x RSG-888  under rainfed condition. Inbreeding depression was found non-significant in all the crosses under both the conditions except CSJD-901 x RSG-931 under irrigated condition. Similar results were also reported by Deshmukh and Bhapkar (1982) for this trait in chickpea. The higher positive heterobeltiosis with non-significant inbreeding depression was observed in RSG-888 x ICC-4958 and IPC-94-94 x RSG-888 under both the conditions. </w:t>
      </w:r>
      <w:r w:rsidR="00AB5D43" w:rsidRPr="00E45343">
        <w:rPr>
          <w:rFonts w:ascii="Times New Roman" w:hAnsi="Times New Roman" w:cs="Times New Roman"/>
          <w:sz w:val="24"/>
          <w:szCs w:val="24"/>
        </w:rPr>
        <w:t xml:space="preserve">Components </w:t>
      </w:r>
      <w:r w:rsidRPr="00E45343">
        <w:rPr>
          <w:rFonts w:ascii="Times New Roman" w:hAnsi="Times New Roman" w:cs="Times New Roman"/>
          <w:sz w:val="24"/>
          <w:szCs w:val="24"/>
        </w:rPr>
        <w:t>of heterosis revealed that (l) followed by (h) and (i) contributed more towards the better parent heterosis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Further, the opposite signs of (h) and (l) components, indicating duplicate type epistasis</w:t>
      </w:r>
      <w:r w:rsidR="00AB5D43">
        <w:rPr>
          <w:rFonts w:ascii="Times New Roman" w:hAnsi="Times New Roman" w:cs="Times New Roman"/>
          <w:sz w:val="24"/>
          <w:szCs w:val="24"/>
        </w:rPr>
        <w:t>.</w:t>
      </w:r>
    </w:p>
    <w:p w:rsidR="000123B5" w:rsidRPr="00E4534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Seed yield per plant (g)</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 xml:space="preserve">Seed yield per plant is the ultimate and most important trait. In the present investigation, the degree of heterosis for seed yield varied considerably.  The estimates of mid parent heterosis ranged from 21.16% to 34.25% under irrigated and from 14.95% to 46.39% under rainfed condition. Heterobeltiosis estimates ranged from 12.57% to 25.71% under irrigated and from 6.42% to 31.63% under rainfed condition. Both mid parent heterosis and heterobeltiosis were found significant positive in all the crosses under both the </w:t>
      </w:r>
      <w:r w:rsidRPr="00E45343">
        <w:rPr>
          <w:rFonts w:ascii="Times New Roman" w:hAnsi="Times New Roman" w:cs="Times New Roman"/>
          <w:sz w:val="24"/>
          <w:szCs w:val="24"/>
        </w:rPr>
        <w:lastRenderedPageBreak/>
        <w:t xml:space="preserve">conditions except for heterobeltiosis in CSJD-901 x RSG-931 under rainfed, which exhibited non-significant positive heterobeltiosis. Inbreeding depression for this seed yield ranged from 4.53 to 18.43% under irrigated and from -3.42 to 10.745 under rainfed condition. All the crosses except RSG-895 x RSG-888 under rainfed and CSJD-901 x RSG-931 under irrigated condition showed non-significant inbreeding depression. The crosses RSG-895 x RSG-888 under rainfed and CSJD-901 x RSG-931 under irrigated   showed significant positive heterobeltiosis with significant inbreeding depression, indicating the importance of non-additive genes. The highest positive heterobeltiosis with low inbreeding depression was observed in RSG-888 x ICC-4958 followed by BG-362 x RSG-931 and RSG-895 x RSG-888 under both the conditions, could be utilized in future breeding programme to get segregates superior to better parent.  Similar results with regard to heterosis and inbreeding depression for seed yield in chickpea have also been reported by Deshmukh and Bhapkar (1982), Bakhsh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xml:space="preserve">. (2007) and Farshadfar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xml:space="preserve"> (2008). Evaluation of components of heterosis revealed that (l) followed by (i) and (h) under irrigated and (l) followed by (h) and (i) under rainfed contributed more towards the better parent heterosis in most of the crosses, indicated importance of epistatic gene action in controlling of this character. Further, the opposite signs of (h) and (l) components, indicating duplicate type epistasis in all the crosses under both the conditions</w:t>
      </w:r>
      <w:r w:rsidR="00AB5D43">
        <w:rPr>
          <w:rFonts w:ascii="Times New Roman" w:hAnsi="Times New Roman" w:cs="Times New Roman"/>
          <w:sz w:val="24"/>
          <w:szCs w:val="24"/>
        </w:rPr>
        <w:t>.</w:t>
      </w:r>
      <w:r w:rsidRPr="00E45343">
        <w:rPr>
          <w:rFonts w:ascii="Times New Roman" w:hAnsi="Times New Roman" w:cs="Times New Roman"/>
          <w:sz w:val="24"/>
          <w:szCs w:val="24"/>
        </w:rPr>
        <w:t xml:space="preserve"> Pandey and Tiwari (1989) have also reported the importance of epistatic gene action with predominant of duplicate epistasis in controlling of this character.</w:t>
      </w:r>
    </w:p>
    <w:p w:rsidR="00604049"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Harvest index (%)</w:t>
      </w:r>
      <w:r w:rsidR="00EB2E32" w:rsidRPr="00E45343">
        <w:rPr>
          <w:rFonts w:ascii="Times New Roman" w:hAnsi="Times New Roman" w:cs="Times New Roman"/>
          <w:b/>
          <w:bCs/>
          <w:sz w:val="24"/>
          <w:szCs w:val="24"/>
        </w:rPr>
        <w:t>:</w:t>
      </w:r>
      <w:r w:rsidR="00604049">
        <w:rPr>
          <w:rFonts w:ascii="Times New Roman" w:hAnsi="Times New Roman" w:cs="Times New Roman"/>
          <w:b/>
          <w:bCs/>
          <w:sz w:val="24"/>
          <w:szCs w:val="24"/>
        </w:rPr>
        <w:t xml:space="preserve"> </w:t>
      </w:r>
      <w:r w:rsidR="00604049" w:rsidRPr="00604049">
        <w:rPr>
          <w:rFonts w:ascii="Times New Roman" w:hAnsi="Times New Roman" w:cs="Times New Roman"/>
          <w:sz w:val="24"/>
          <w:szCs w:val="24"/>
        </w:rPr>
        <w:t>For this trait</w:t>
      </w:r>
      <w:r w:rsidR="00604049">
        <w:rPr>
          <w:rFonts w:ascii="Times New Roman" w:hAnsi="Times New Roman" w:cs="Times New Roman"/>
          <w:b/>
          <w:bCs/>
          <w:sz w:val="24"/>
          <w:szCs w:val="24"/>
        </w:rPr>
        <w:t xml:space="preserve"> </w:t>
      </w:r>
      <w:r w:rsidR="00604049">
        <w:rPr>
          <w:rFonts w:ascii="Times New Roman" w:hAnsi="Times New Roman" w:cs="Times New Roman"/>
          <w:sz w:val="24"/>
          <w:szCs w:val="24"/>
        </w:rPr>
        <w:t>h</w:t>
      </w:r>
      <w:r w:rsidRPr="00E45343">
        <w:rPr>
          <w:rFonts w:ascii="Times New Roman" w:hAnsi="Times New Roman" w:cs="Times New Roman"/>
          <w:sz w:val="24"/>
          <w:szCs w:val="24"/>
        </w:rPr>
        <w:t xml:space="preserve">eterobeltiosis was found significant and positive in all the crosses except for CSJD-901 x RSG-931 under rainfed condition, which is desirable. These results are similar with the findings of Deshmukh and Bhapkar </w:t>
      </w:r>
      <w:r w:rsidR="00604049">
        <w:rPr>
          <w:rFonts w:ascii="Times New Roman" w:hAnsi="Times New Roman" w:cs="Times New Roman"/>
          <w:sz w:val="24"/>
          <w:szCs w:val="24"/>
        </w:rPr>
        <w:t xml:space="preserve">(1982) </w:t>
      </w:r>
      <w:r w:rsidR="003E510A">
        <w:rPr>
          <w:rFonts w:ascii="Times New Roman" w:hAnsi="Times New Roman" w:cs="Times New Roman"/>
          <w:sz w:val="24"/>
          <w:szCs w:val="24"/>
        </w:rPr>
        <w:t xml:space="preserve">and </w:t>
      </w:r>
      <w:r w:rsidRPr="00E45343">
        <w:rPr>
          <w:rFonts w:ascii="Times New Roman" w:hAnsi="Times New Roman" w:cs="Times New Roman"/>
          <w:sz w:val="24"/>
          <w:szCs w:val="24"/>
        </w:rPr>
        <w:t xml:space="preserve">Hedge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xml:space="preserve"> (2007)</w:t>
      </w:r>
      <w:r w:rsidR="003E510A">
        <w:rPr>
          <w:rFonts w:ascii="Times New Roman" w:hAnsi="Times New Roman" w:cs="Times New Roman"/>
          <w:sz w:val="24"/>
          <w:szCs w:val="24"/>
        </w:rPr>
        <w:t>,</w:t>
      </w:r>
      <w:r w:rsidRPr="00E45343">
        <w:rPr>
          <w:rFonts w:ascii="Times New Roman" w:hAnsi="Times New Roman" w:cs="Times New Roman"/>
          <w:sz w:val="24"/>
          <w:szCs w:val="24"/>
        </w:rPr>
        <w:t xml:space="preserve"> who have also observed heterotic effects for this trait in chickpea crosses.  Inbreeding depression was found non-significant in all the crosses except for IPC-94-94 x RSG-888 and CSJD-901 x RSG-931 under rainfed condition. The higher magnitude of positive heterobeltio</w:t>
      </w:r>
      <w:r w:rsidR="008D7629">
        <w:rPr>
          <w:rFonts w:ascii="Times New Roman" w:hAnsi="Times New Roman" w:cs="Times New Roman"/>
          <w:sz w:val="24"/>
          <w:szCs w:val="24"/>
        </w:rPr>
        <w:t>s</w:t>
      </w:r>
      <w:r w:rsidRPr="00E45343">
        <w:rPr>
          <w:rFonts w:ascii="Times New Roman" w:hAnsi="Times New Roman" w:cs="Times New Roman"/>
          <w:sz w:val="24"/>
          <w:szCs w:val="24"/>
        </w:rPr>
        <w:t>is along with low inbreeding depression was observed in BG-362 x RSG-931, RSG-888 x ICC-4958 and CSJD-901 x RSG-931 under irrigated , whereas under rainfed it was observed in BG-362 x RSG-931, RSG-888 x ICC-4958 and RSG-895 x RSG-888. Evaluation of components of heterosis revealed that (l) followed by (h) and (i) contributed more towards the better parent heterosis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w:t>
      </w:r>
      <w:r w:rsidR="00BD7A9D" w:rsidRPr="00E45343">
        <w:rPr>
          <w:rFonts w:ascii="Times New Roman" w:hAnsi="Times New Roman" w:cs="Times New Roman"/>
          <w:sz w:val="24"/>
          <w:szCs w:val="24"/>
        </w:rPr>
        <w:t xml:space="preserve">The </w:t>
      </w:r>
      <w:r w:rsidRPr="00E45343">
        <w:rPr>
          <w:rFonts w:ascii="Times New Roman" w:hAnsi="Times New Roman" w:cs="Times New Roman"/>
          <w:sz w:val="24"/>
          <w:szCs w:val="24"/>
        </w:rPr>
        <w:t>opposite signs of (h) and (l) components, indicating duplicate type epistasis</w:t>
      </w:r>
      <w:r w:rsidR="00604049">
        <w:rPr>
          <w:rFonts w:ascii="Times New Roman" w:hAnsi="Times New Roman" w:cs="Times New Roman"/>
          <w:sz w:val="24"/>
          <w:szCs w:val="24"/>
        </w:rPr>
        <w:t>.</w:t>
      </w:r>
      <w:r w:rsidRPr="00E45343">
        <w:rPr>
          <w:rFonts w:ascii="Times New Roman" w:hAnsi="Times New Roman" w:cs="Times New Roman"/>
          <w:sz w:val="24"/>
          <w:szCs w:val="24"/>
        </w:rPr>
        <w:t xml:space="preserve"> </w:t>
      </w:r>
    </w:p>
    <w:p w:rsidR="00945E3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100- Seed weight (g)</w:t>
      </w:r>
      <w:r w:rsidR="00EB2E32" w:rsidRPr="00E45343">
        <w:rPr>
          <w:rFonts w:ascii="Times New Roman" w:hAnsi="Times New Roman" w:cs="Times New Roman"/>
          <w:b/>
          <w:bCs/>
          <w:sz w:val="24"/>
          <w:szCs w:val="24"/>
        </w:rPr>
        <w:t xml:space="preserve">: </w:t>
      </w:r>
      <w:r w:rsidRPr="00E45343">
        <w:rPr>
          <w:rFonts w:ascii="Times New Roman" w:hAnsi="Times New Roman" w:cs="Times New Roman"/>
          <w:sz w:val="24"/>
          <w:szCs w:val="24"/>
        </w:rPr>
        <w:t xml:space="preserve">Seed weight is one of the component characters directly influencing the seed yield. All the crosses exhibited non significant heterobeltiosis except RSG-888 x </w:t>
      </w:r>
      <w:r w:rsidRPr="00E45343">
        <w:rPr>
          <w:rFonts w:ascii="Times New Roman" w:hAnsi="Times New Roman" w:cs="Times New Roman"/>
          <w:sz w:val="24"/>
          <w:szCs w:val="24"/>
        </w:rPr>
        <w:lastRenderedPageBreak/>
        <w:t>ICC-4958 and IPC-94-94 x RSG-888 under pooled, having significant and negative hetrobeltiosis. Maximum hetrobeltiosis for this trait was observed in BG-362 x RSG-931 under pooled and in RSG-895 x RSG-888 and CSJD-901 x RSG-931 under rainfed. Inbreeding depression was observed non-significant in all the crosses and it ranged from 1.16 to 4.05% across both the conditions including pooled analysis over environments. No negative value of inbreeding depression was observed showing the superiority in weight of seeds of all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hybrids compared to their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combinations. A range of significant negative heterotic effect and non-significant inbreeding depression for this trait have been also reported by </w:t>
      </w:r>
      <w:r w:rsidR="00DD56A0">
        <w:rPr>
          <w:rFonts w:ascii="Times New Roman" w:hAnsi="Times New Roman" w:cs="Times New Roman"/>
          <w:sz w:val="24"/>
          <w:szCs w:val="24"/>
        </w:rPr>
        <w:t xml:space="preserve">Tewari and Pandey (1987) </w:t>
      </w:r>
      <w:r w:rsidRPr="00E45343">
        <w:rPr>
          <w:rFonts w:ascii="Times New Roman" w:hAnsi="Times New Roman" w:cs="Times New Roman"/>
          <w:sz w:val="24"/>
          <w:szCs w:val="24"/>
        </w:rPr>
        <w:t xml:space="preserve">and Farshadfar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(2008). For this trait (i) followed by (d) and (l) contributed more towards the better parent heterosis in most of the crosses, indicating role of additive gene effect with substantial contribution of non-allelic interaction in controlling of this character. Further, the opposite signs of (h) and (l) components, indicating duplicate type epistasis</w:t>
      </w:r>
      <w:r w:rsidR="00BF60F2">
        <w:rPr>
          <w:rFonts w:ascii="Times New Roman" w:hAnsi="Times New Roman" w:cs="Times New Roman"/>
          <w:sz w:val="24"/>
          <w:szCs w:val="24"/>
        </w:rPr>
        <w:t>.</w:t>
      </w:r>
      <w:r w:rsidRPr="00E45343">
        <w:rPr>
          <w:rFonts w:ascii="Times New Roman" w:hAnsi="Times New Roman" w:cs="Times New Roman"/>
          <w:sz w:val="24"/>
          <w:szCs w:val="24"/>
        </w:rPr>
        <w:t xml:space="preserve"> </w:t>
      </w:r>
    </w:p>
    <w:p w:rsidR="000123B5" w:rsidRPr="00E45343" w:rsidRDefault="000123B5" w:rsidP="00D9155F">
      <w:pPr>
        <w:spacing w:before="120" w:after="120" w:line="360" w:lineRule="auto"/>
        <w:jc w:val="both"/>
        <w:rPr>
          <w:rFonts w:ascii="Times New Roman" w:hAnsi="Times New Roman" w:cs="Times New Roman"/>
          <w:sz w:val="24"/>
          <w:szCs w:val="24"/>
        </w:rPr>
      </w:pPr>
      <w:r w:rsidRPr="00E45343">
        <w:rPr>
          <w:rFonts w:ascii="Times New Roman" w:hAnsi="Times New Roman" w:cs="Times New Roman"/>
          <w:b/>
          <w:bCs/>
          <w:i/>
          <w:iCs/>
          <w:sz w:val="24"/>
          <w:szCs w:val="24"/>
        </w:rPr>
        <w:t>Protein content (%)</w:t>
      </w:r>
      <w:r w:rsidR="00EB2E32" w:rsidRPr="00E45343">
        <w:rPr>
          <w:rFonts w:ascii="Times New Roman" w:hAnsi="Times New Roman" w:cs="Times New Roman"/>
          <w:b/>
          <w:bCs/>
          <w:sz w:val="24"/>
          <w:szCs w:val="24"/>
        </w:rPr>
        <w:t>:</w:t>
      </w:r>
      <w:r w:rsidR="00BF60F2">
        <w:rPr>
          <w:rFonts w:ascii="Times New Roman" w:hAnsi="Times New Roman" w:cs="Times New Roman"/>
          <w:b/>
          <w:bCs/>
          <w:sz w:val="24"/>
          <w:szCs w:val="24"/>
        </w:rPr>
        <w:t xml:space="preserve"> </w:t>
      </w:r>
      <w:r w:rsidR="00945E33" w:rsidRPr="00945E33">
        <w:rPr>
          <w:rFonts w:ascii="Times New Roman" w:hAnsi="Times New Roman" w:cs="Times New Roman"/>
          <w:sz w:val="24"/>
          <w:szCs w:val="24"/>
        </w:rPr>
        <w:t>For this trait a</w:t>
      </w:r>
      <w:r w:rsidRPr="00945E33">
        <w:rPr>
          <w:rFonts w:ascii="Times New Roman" w:hAnsi="Times New Roman" w:cs="Times New Roman"/>
          <w:sz w:val="24"/>
          <w:szCs w:val="24"/>
        </w:rPr>
        <w:t>ll</w:t>
      </w:r>
      <w:r w:rsidRPr="00E45343">
        <w:rPr>
          <w:rFonts w:ascii="Times New Roman" w:hAnsi="Times New Roman" w:cs="Times New Roman"/>
          <w:sz w:val="24"/>
          <w:szCs w:val="24"/>
        </w:rPr>
        <w:t xml:space="preserve"> the crosses exhibited significant heterobeltiosis under both the conditions as well as in pooled analysis over environments except BG-362 x RSG-931(-1.69%) under rainfed condition. Among them, desirable significant and positive heterobeltiosis for this trait was observed only in RSG-888 x ICC-4958 under pooled over environments, as it showing superiority of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over better parent. This is in accordance with Salimath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(1988) who have also observed significant and positive heterosis over mid parent and over better parent for protein content in different chickpea crosses. Maximum heterobeltiosis was recorded by cross RSG-888 x ICC-4958, followed by BG-362 x RSG-931 and RSG-895 x RSG-888 across both the conditions including pooled. Inbreeding depression was found non-significant in all the crosses except in RSG-888 x ICC-4958 under pooled and in BG-362 x RSG-931 under irrigated, which had significant and positive inbreeding depression. The maximum heterobeltiosis 2.82% and-3.61% with maximum inbreeding depression 3.90% and 1.84% was recorded in the crosses RSG-888 x ICC-4958 and BG-362 x RSG-931 respectively, suggests the importance of non-additive gene action in controlling of this trait. Negative value of inbreeding depression was observed in CSJD-901 x RSG-931 and BG-362 x RSG-931 under rainfed, indicating superiority of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over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Evaluation of components of heterosis revealed that (l) followed by (i) and (h) contributed more towards the better parent heterosis in most of the crosses</w:t>
      </w:r>
      <w:r w:rsidR="00BD7A9D">
        <w:rPr>
          <w:rFonts w:ascii="Times New Roman" w:hAnsi="Times New Roman" w:cs="Times New Roman"/>
          <w:sz w:val="24"/>
          <w:szCs w:val="24"/>
        </w:rPr>
        <w:t>,</w:t>
      </w:r>
      <w:r w:rsidRPr="00E45343">
        <w:rPr>
          <w:rFonts w:ascii="Times New Roman" w:hAnsi="Times New Roman" w:cs="Times New Roman"/>
          <w:sz w:val="24"/>
          <w:szCs w:val="24"/>
        </w:rPr>
        <w:t xml:space="preserve">  indicating role of epistatic gene action in control of this trait. This is in agreement with Patil </w:t>
      </w:r>
      <w:r w:rsidRPr="00E45343">
        <w:rPr>
          <w:rFonts w:ascii="Times New Roman" w:hAnsi="Times New Roman" w:cs="Times New Roman"/>
          <w:i/>
          <w:iCs/>
          <w:sz w:val="24"/>
          <w:szCs w:val="24"/>
        </w:rPr>
        <w:t>et al.</w:t>
      </w:r>
      <w:r w:rsidRPr="00E45343">
        <w:rPr>
          <w:rFonts w:ascii="Times New Roman" w:hAnsi="Times New Roman" w:cs="Times New Roman"/>
          <w:sz w:val="24"/>
          <w:szCs w:val="24"/>
        </w:rPr>
        <w:t xml:space="preserve"> (1987). The opposite signs of (h) and (l) components, indicating duplicate type epistasis in all the crosses</w:t>
      </w:r>
    </w:p>
    <w:p w:rsidR="000123B5" w:rsidRPr="00E45343" w:rsidRDefault="00F61771" w:rsidP="00F61771">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rsidR="000123B5" w:rsidRPr="00E45343" w:rsidRDefault="000123B5" w:rsidP="00D9155F">
      <w:pPr>
        <w:pStyle w:val="PlainText"/>
        <w:spacing w:before="120" w:after="120" w:line="360" w:lineRule="auto"/>
        <w:jc w:val="both"/>
        <w:rPr>
          <w:rFonts w:ascii="Times New Roman" w:eastAsia="MS Mincho" w:hAnsi="Times New Roman" w:cs="Times New Roman"/>
          <w:sz w:val="24"/>
          <w:szCs w:val="24"/>
        </w:rPr>
      </w:pPr>
      <w:r w:rsidRPr="00E45343">
        <w:rPr>
          <w:rFonts w:ascii="Times New Roman" w:hAnsi="Times New Roman" w:cs="Times New Roman"/>
          <w:sz w:val="24"/>
          <w:szCs w:val="24"/>
        </w:rPr>
        <w:t>On the basis of the findings of the present investigation it has been concluded that there were significant differences among crosses, generations and environments</w:t>
      </w:r>
      <w:r w:rsidR="001F0FFE">
        <w:rPr>
          <w:rFonts w:ascii="Times New Roman" w:hAnsi="Times New Roman" w:cs="Times New Roman"/>
          <w:sz w:val="24"/>
          <w:szCs w:val="24"/>
        </w:rPr>
        <w:t xml:space="preserve">. </w:t>
      </w:r>
      <w:r w:rsidRPr="00E45343">
        <w:rPr>
          <w:rFonts w:ascii="Times New Roman" w:hAnsi="Times New Roman" w:cs="Times New Roman"/>
          <w:sz w:val="24"/>
          <w:szCs w:val="24"/>
        </w:rPr>
        <w:t xml:space="preserve">Generation x Environment interaction showed differential response of irrigated and rainfed conditions. </w:t>
      </w:r>
      <w:r w:rsidR="0005653B" w:rsidRPr="00E45343">
        <w:rPr>
          <w:rFonts w:ascii="Times New Roman" w:hAnsi="Times New Roman" w:cs="Times New Roman"/>
          <w:sz w:val="24"/>
          <w:szCs w:val="24"/>
        </w:rPr>
        <w:t xml:space="preserve">Significant </w:t>
      </w:r>
      <w:r w:rsidRPr="00E45343">
        <w:rPr>
          <w:rFonts w:ascii="Times New Roman" w:hAnsi="Times New Roman" w:cs="Times New Roman"/>
          <w:sz w:val="24"/>
          <w:szCs w:val="24"/>
        </w:rPr>
        <w:t>heterobeltiosis was observed for most of the characters in almost all the crosses under both the conditions except for fruiting branches pe</w:t>
      </w:r>
      <w:r w:rsidR="0005653B">
        <w:rPr>
          <w:rFonts w:ascii="Times New Roman" w:hAnsi="Times New Roman" w:cs="Times New Roman"/>
          <w:sz w:val="24"/>
          <w:szCs w:val="24"/>
        </w:rPr>
        <w:t>r plant under rainfed condition</w:t>
      </w:r>
      <w:r w:rsidRPr="00E45343">
        <w:rPr>
          <w:rFonts w:ascii="Times New Roman" w:hAnsi="Times New Roman" w:cs="Times New Roman"/>
          <w:sz w:val="24"/>
          <w:szCs w:val="24"/>
        </w:rPr>
        <w:t xml:space="preserve"> </w:t>
      </w:r>
      <w:r w:rsidR="0005653B">
        <w:rPr>
          <w:rFonts w:ascii="Times New Roman" w:hAnsi="Times New Roman" w:cs="Times New Roman"/>
          <w:sz w:val="24"/>
          <w:szCs w:val="24"/>
        </w:rPr>
        <w:t>and</w:t>
      </w:r>
      <w:r w:rsidRPr="00E45343">
        <w:rPr>
          <w:rFonts w:ascii="Times New Roman" w:hAnsi="Times New Roman" w:cs="Times New Roman"/>
          <w:sz w:val="24"/>
          <w:szCs w:val="24"/>
        </w:rPr>
        <w:t xml:space="preserve"> varied from -13.20 to 32.49 % in different characters across both the conditions. Inbreeding depression was also common in all the crosses for most of the characters under both the conditions</w:t>
      </w:r>
      <w:r w:rsidR="0005653B">
        <w:rPr>
          <w:rFonts w:ascii="Times New Roman" w:hAnsi="Times New Roman" w:cs="Times New Roman"/>
          <w:sz w:val="24"/>
          <w:szCs w:val="24"/>
        </w:rPr>
        <w:t>,</w:t>
      </w:r>
      <w:r w:rsidRPr="00E45343">
        <w:rPr>
          <w:rFonts w:ascii="Times New Roman" w:hAnsi="Times New Roman" w:cs="Times New Roman"/>
          <w:sz w:val="24"/>
          <w:szCs w:val="24"/>
        </w:rPr>
        <w:t xml:space="preserve"> varied from -17.94 to 18.42 %. The components of heterosis revealed that (l) followed by (h) and (i) contributed maximum towards heterosis in most of the characters under both the conditions, </w:t>
      </w:r>
      <w:r w:rsidRPr="00E45343">
        <w:rPr>
          <w:rFonts w:ascii="Times New Roman" w:eastAsia="MS Mincho" w:hAnsi="Times New Roman" w:cs="Times New Roman"/>
          <w:sz w:val="24"/>
          <w:szCs w:val="24"/>
        </w:rPr>
        <w:t xml:space="preserve">indicating role of non-additive gene action. </w:t>
      </w:r>
      <w:r w:rsidRPr="00E45343">
        <w:rPr>
          <w:rFonts w:ascii="Times New Roman" w:hAnsi="Times New Roman" w:cs="Times New Roman"/>
          <w:sz w:val="24"/>
          <w:szCs w:val="24"/>
        </w:rPr>
        <w:t xml:space="preserve"> The opposite signs of (h) and (l) components indicated duplicate type of epistasis in all the crosses for all the characters could reduce the heterotic effect. </w:t>
      </w:r>
      <w:r w:rsidR="001F0FFE">
        <w:rPr>
          <w:rFonts w:ascii="Times New Roman" w:hAnsi="Times New Roman" w:cs="Times New Roman"/>
          <w:sz w:val="24"/>
          <w:szCs w:val="24"/>
        </w:rPr>
        <w:t xml:space="preserve">It is also concluded that </w:t>
      </w:r>
      <w:r w:rsidRPr="00E45343">
        <w:rPr>
          <w:rFonts w:ascii="Times New Roman" w:hAnsi="Times New Roman" w:cs="Times New Roman"/>
          <w:sz w:val="24"/>
          <w:szCs w:val="24"/>
        </w:rPr>
        <w:t xml:space="preserve">the crosses involving bold seeded cultivars </w:t>
      </w:r>
      <w:r w:rsidRPr="00E45343">
        <w:rPr>
          <w:rFonts w:ascii="Times New Roman" w:hAnsi="Times New Roman" w:cs="Times New Roman"/>
          <w:i/>
          <w:iCs/>
          <w:sz w:val="24"/>
          <w:szCs w:val="24"/>
        </w:rPr>
        <w:t>i.e</w:t>
      </w:r>
      <w:r w:rsidRPr="00E45343">
        <w:rPr>
          <w:rFonts w:ascii="Times New Roman" w:hAnsi="Times New Roman" w:cs="Times New Roman"/>
          <w:sz w:val="24"/>
          <w:szCs w:val="24"/>
        </w:rPr>
        <w:t>. ICC-4958, BG-362 and IPC-94-94 as one of the parent performed better in the cross combination. The crosses RSG-888 x ICC-4958, BG-362 x RSG-RSG-931 and IPC-94-94 x RSG-888 had high per se performance and significant positive heterobeltiosis with low inbreeding depression from F</w:t>
      </w:r>
      <w:r w:rsidRPr="00E45343">
        <w:rPr>
          <w:rFonts w:ascii="Times New Roman" w:hAnsi="Times New Roman" w:cs="Times New Roman"/>
          <w:sz w:val="24"/>
          <w:szCs w:val="24"/>
          <w:vertAlign w:val="subscript"/>
        </w:rPr>
        <w:t>1</w:t>
      </w:r>
      <w:r w:rsidRPr="00E45343">
        <w:rPr>
          <w:rFonts w:ascii="Times New Roman" w:hAnsi="Times New Roman" w:cs="Times New Roman"/>
          <w:sz w:val="24"/>
          <w:szCs w:val="24"/>
        </w:rPr>
        <w:t xml:space="preserve"> to F</w:t>
      </w:r>
      <w:r w:rsidRPr="00E45343">
        <w:rPr>
          <w:rFonts w:ascii="Times New Roman" w:hAnsi="Times New Roman" w:cs="Times New Roman"/>
          <w:sz w:val="24"/>
          <w:szCs w:val="24"/>
          <w:vertAlign w:val="subscript"/>
        </w:rPr>
        <w:t>2</w:t>
      </w:r>
      <w:r w:rsidRPr="00E45343">
        <w:rPr>
          <w:rFonts w:ascii="Times New Roman" w:hAnsi="Times New Roman" w:cs="Times New Roman"/>
          <w:sz w:val="24"/>
          <w:szCs w:val="24"/>
        </w:rPr>
        <w:t xml:space="preserve"> generation in one or more of the yield components even in rainfed condition. Therefore, these crosses may produce transgressive segregants, could be utilized in future breeding programme. </w:t>
      </w:r>
      <w:r w:rsidR="0005653B">
        <w:rPr>
          <w:rFonts w:ascii="Times New Roman" w:hAnsi="Times New Roman" w:cs="Times New Roman"/>
          <w:sz w:val="24"/>
          <w:szCs w:val="24"/>
        </w:rPr>
        <w:t xml:space="preserve">The </w:t>
      </w:r>
      <w:r w:rsidRPr="00E45343">
        <w:rPr>
          <w:rFonts w:ascii="Times New Roman" w:hAnsi="Times New Roman" w:cs="Times New Roman"/>
          <w:sz w:val="24"/>
          <w:szCs w:val="24"/>
        </w:rPr>
        <w:t xml:space="preserve">higher magnitude of non-additive gene action </w:t>
      </w:r>
      <w:r w:rsidRPr="00E45343">
        <w:rPr>
          <w:rFonts w:ascii="Times New Roman" w:hAnsi="Times New Roman" w:cs="Times New Roman"/>
          <w:i/>
          <w:iCs/>
          <w:sz w:val="24"/>
          <w:szCs w:val="24"/>
        </w:rPr>
        <w:t>viz</w:t>
      </w:r>
      <w:r w:rsidRPr="00E45343">
        <w:rPr>
          <w:rFonts w:ascii="Times New Roman" w:hAnsi="Times New Roman" w:cs="Times New Roman"/>
          <w:sz w:val="24"/>
          <w:szCs w:val="24"/>
        </w:rPr>
        <w:t xml:space="preserve">., dominance (h) and dominance x dominance (l) in controlling of most of the characters suggests the use of recurrent selection by way of intermating the desirable segregants or the use of biparental intermating of desirable segregants in early segregating generation followed by selection, which may be handled through pedigree method of breeding. Furthermore, the presence of duplicate type of epistasis in present study suggested that selection intensity should be mild in early and intense in the later generations with increased homozygosity. </w:t>
      </w:r>
      <w:r w:rsidRPr="00E45343">
        <w:rPr>
          <w:rFonts w:ascii="Times New Roman" w:eastAsia="MS Mincho" w:hAnsi="Times New Roman" w:cs="Times New Roman"/>
          <w:sz w:val="24"/>
          <w:szCs w:val="24"/>
        </w:rPr>
        <w:t>Such dynamic breeding approaches for handling all the five crosses used in the present investigation are expected to end up in some homozygous lines with appreciable yield levels in rainfed areas.</w:t>
      </w:r>
    </w:p>
    <w:p w:rsidR="003D08DD" w:rsidRPr="002F29C1" w:rsidRDefault="002F29C1" w:rsidP="00D9155F">
      <w:pPr>
        <w:autoSpaceDE w:val="0"/>
        <w:autoSpaceDN w:val="0"/>
        <w:adjustRightInd w:val="0"/>
        <w:spacing w:before="120" w:after="120" w:line="360" w:lineRule="auto"/>
        <w:jc w:val="center"/>
        <w:rPr>
          <w:rFonts w:ascii="Times New Roman" w:hAnsi="Times New Roman" w:cs="Times New Roman"/>
          <w:sz w:val="24"/>
          <w:szCs w:val="24"/>
        </w:rPr>
      </w:pPr>
      <w:r w:rsidRPr="002F29C1">
        <w:rPr>
          <w:rFonts w:ascii="Times New Roman" w:hAnsi="Times New Roman" w:cs="Times New Roman"/>
          <w:b/>
          <w:bCs/>
          <w:sz w:val="24"/>
          <w:szCs w:val="24"/>
        </w:rPr>
        <w:t>ACKNOWLEDG</w:t>
      </w:r>
      <w:r w:rsidR="00BF41BD">
        <w:rPr>
          <w:rFonts w:ascii="Times New Roman" w:hAnsi="Times New Roman" w:cs="Times New Roman"/>
          <w:b/>
          <w:bCs/>
          <w:sz w:val="24"/>
          <w:szCs w:val="24"/>
        </w:rPr>
        <w:t>E</w:t>
      </w:r>
      <w:r w:rsidRPr="002F29C1">
        <w:rPr>
          <w:rFonts w:ascii="Times New Roman" w:hAnsi="Times New Roman" w:cs="Times New Roman"/>
          <w:b/>
          <w:bCs/>
          <w:sz w:val="24"/>
          <w:szCs w:val="24"/>
        </w:rPr>
        <w:t>MENT</w:t>
      </w:r>
    </w:p>
    <w:p w:rsidR="00B9511F" w:rsidRPr="002F29C1" w:rsidRDefault="003D08DD" w:rsidP="00D9155F">
      <w:pPr>
        <w:autoSpaceDE w:val="0"/>
        <w:autoSpaceDN w:val="0"/>
        <w:adjustRightInd w:val="0"/>
        <w:spacing w:before="120" w:after="120" w:line="360" w:lineRule="auto"/>
        <w:jc w:val="both"/>
        <w:rPr>
          <w:rFonts w:ascii="Times New Roman" w:hAnsi="Times New Roman" w:cs="Times New Roman"/>
          <w:b/>
          <w:bCs/>
          <w:caps/>
          <w:sz w:val="24"/>
          <w:szCs w:val="24"/>
        </w:rPr>
      </w:pPr>
      <w:r w:rsidRPr="002F29C1">
        <w:rPr>
          <w:rFonts w:ascii="Times New Roman" w:hAnsi="Times New Roman" w:cs="Times New Roman"/>
          <w:sz w:val="24"/>
          <w:szCs w:val="24"/>
        </w:rPr>
        <w:t xml:space="preserve">The authors are greatly </w:t>
      </w:r>
      <w:r w:rsidR="002F29C1" w:rsidRPr="002F29C1">
        <w:rPr>
          <w:rFonts w:ascii="Times New Roman" w:hAnsi="Times New Roman" w:cs="Times New Roman"/>
          <w:sz w:val="24"/>
          <w:szCs w:val="24"/>
        </w:rPr>
        <w:t>acknowledging</w:t>
      </w:r>
      <w:r w:rsidRPr="002F29C1">
        <w:rPr>
          <w:rFonts w:ascii="Times New Roman" w:hAnsi="Times New Roman" w:cs="Times New Roman"/>
          <w:sz w:val="24"/>
          <w:szCs w:val="24"/>
        </w:rPr>
        <w:t xml:space="preserve"> the </w:t>
      </w:r>
      <w:r w:rsidR="002F29C1" w:rsidRPr="002F29C1">
        <w:rPr>
          <w:rFonts w:ascii="Times New Roman" w:hAnsi="Times New Roman" w:cs="Times New Roman"/>
          <w:sz w:val="24"/>
          <w:szCs w:val="24"/>
        </w:rPr>
        <w:t>Officer Incharge, Agri</w:t>
      </w:r>
      <w:r w:rsidR="002F29C1">
        <w:rPr>
          <w:rFonts w:ascii="Times New Roman" w:hAnsi="Times New Roman" w:cs="Times New Roman"/>
          <w:sz w:val="24"/>
          <w:szCs w:val="24"/>
        </w:rPr>
        <w:t>cultural</w:t>
      </w:r>
      <w:r w:rsidR="002F29C1" w:rsidRPr="002F29C1">
        <w:rPr>
          <w:rFonts w:ascii="Times New Roman" w:hAnsi="Times New Roman" w:cs="Times New Roman"/>
          <w:sz w:val="24"/>
          <w:szCs w:val="24"/>
        </w:rPr>
        <w:t xml:space="preserve"> Research Sub Station, Hanumangarh </w:t>
      </w:r>
      <w:r w:rsidR="00BF41BD">
        <w:rPr>
          <w:rFonts w:ascii="Times New Roman" w:hAnsi="Times New Roman" w:cs="Times New Roman"/>
          <w:sz w:val="24"/>
          <w:szCs w:val="24"/>
        </w:rPr>
        <w:t xml:space="preserve">(SKRAU, Bikaner) </w:t>
      </w:r>
      <w:r w:rsidRPr="002F29C1">
        <w:rPr>
          <w:rFonts w:ascii="Times New Roman" w:hAnsi="Times New Roman" w:cs="Times New Roman"/>
          <w:sz w:val="24"/>
          <w:szCs w:val="24"/>
        </w:rPr>
        <w:t>for providing facilities &amp; financial assistance to conduct this study.</w:t>
      </w:r>
    </w:p>
    <w:p w:rsidR="00E643A8" w:rsidRDefault="003B57BD" w:rsidP="00FB40DB">
      <w:pPr>
        <w:spacing w:before="120" w:after="120" w:line="360" w:lineRule="auto"/>
        <w:jc w:val="center"/>
        <w:rPr>
          <w:rFonts w:ascii="Times New Roman" w:hAnsi="Times New Roman" w:cs="Times New Roman"/>
          <w:b/>
          <w:bCs/>
          <w:caps/>
          <w:sz w:val="24"/>
          <w:szCs w:val="24"/>
        </w:rPr>
      </w:pPr>
      <w:r>
        <w:rPr>
          <w:rFonts w:ascii="Times New Roman" w:hAnsi="Times New Roman" w:cs="Times New Roman"/>
          <w:b/>
          <w:bCs/>
          <w:caps/>
          <w:sz w:val="24"/>
          <w:szCs w:val="24"/>
        </w:rPr>
        <w:br w:type="page"/>
      </w:r>
      <w:r w:rsidR="00E643A8">
        <w:rPr>
          <w:rFonts w:ascii="Times New Roman" w:hAnsi="Times New Roman" w:cs="Times New Roman"/>
          <w:b/>
          <w:bCs/>
          <w:caps/>
          <w:sz w:val="24"/>
          <w:szCs w:val="24"/>
        </w:rPr>
        <w:lastRenderedPageBreak/>
        <w:t>R</w:t>
      </w:r>
      <w:r w:rsidR="00E643A8" w:rsidRPr="00E45343">
        <w:rPr>
          <w:rFonts w:ascii="Times New Roman" w:hAnsi="Times New Roman" w:cs="Times New Roman"/>
          <w:b/>
          <w:bCs/>
          <w:caps/>
          <w:sz w:val="24"/>
          <w:szCs w:val="24"/>
        </w:rPr>
        <w:t>eferences</w:t>
      </w:r>
    </w:p>
    <w:p w:rsidR="00E643A8" w:rsidRDefault="00E643A8" w:rsidP="00FB40DB">
      <w:pPr>
        <w:spacing w:before="120" w:after="120" w:line="360" w:lineRule="auto"/>
        <w:ind w:left="720" w:hanging="720"/>
        <w:jc w:val="both"/>
        <w:rPr>
          <w:rFonts w:ascii="Times New Roman" w:hAnsi="Times New Roman" w:cs="Times New Roman"/>
          <w:b/>
          <w:bCs/>
          <w:i/>
          <w:iCs/>
          <w:sz w:val="17"/>
          <w:szCs w:val="17"/>
        </w:rPr>
      </w:pPr>
      <w:r w:rsidRPr="00E45343">
        <w:rPr>
          <w:rFonts w:ascii="Times New Roman" w:hAnsi="Times New Roman" w:cs="Times New Roman"/>
          <w:sz w:val="24"/>
          <w:szCs w:val="24"/>
        </w:rPr>
        <w:t>Bakhsh, A., Malik, S.</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R., Iqbal, U. and Arshad, W. 2007. Heterosis and heritability studies for superior segregants selection in Chickpea. </w:t>
      </w:r>
      <w:r w:rsidRPr="00E45343">
        <w:rPr>
          <w:rFonts w:ascii="Times New Roman" w:hAnsi="Times New Roman" w:cs="Times New Roman"/>
          <w:i/>
          <w:iCs/>
          <w:sz w:val="24"/>
          <w:szCs w:val="24"/>
        </w:rPr>
        <w:t xml:space="preserve">Pak. J. Bot., </w:t>
      </w:r>
      <w:r w:rsidRPr="00E45343">
        <w:rPr>
          <w:rFonts w:ascii="Times New Roman" w:hAnsi="Times New Roman" w:cs="Times New Roman"/>
          <w:b/>
          <w:bCs/>
          <w:sz w:val="24"/>
          <w:szCs w:val="24"/>
        </w:rPr>
        <w:t>39</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2443-2449.</w:t>
      </w:r>
      <w:r w:rsidRPr="00E45343">
        <w:rPr>
          <w:rFonts w:ascii="Times New Roman" w:hAnsi="Times New Roman" w:cs="Times New Roman"/>
          <w:b/>
          <w:bCs/>
          <w:i/>
          <w:iCs/>
          <w:sz w:val="17"/>
          <w:szCs w:val="17"/>
        </w:rPr>
        <w:t xml:space="preserve"> </w:t>
      </w:r>
    </w:p>
    <w:p w:rsidR="00E643A8" w:rsidRPr="00E45343" w:rsidRDefault="00E643A8" w:rsidP="00FB40DB">
      <w:pPr>
        <w:spacing w:before="120" w:after="120" w:line="360" w:lineRule="auto"/>
        <w:ind w:left="720" w:hanging="720"/>
        <w:jc w:val="both"/>
      </w:pPr>
      <w:r w:rsidRPr="00E45343">
        <w:rPr>
          <w:rFonts w:ascii="Times New Roman" w:hAnsi="Times New Roman" w:cs="Times New Roman"/>
          <w:sz w:val="24"/>
          <w:szCs w:val="24"/>
        </w:rPr>
        <w:t xml:space="preserve">Bhaduoria, P. and </w:t>
      </w:r>
      <w:r w:rsidRPr="00E45343">
        <w:rPr>
          <w:rFonts w:ascii="Times New Roman" w:hAnsi="Times New Roman" w:cs="Times New Roman"/>
          <w:caps/>
          <w:sz w:val="24"/>
          <w:szCs w:val="24"/>
        </w:rPr>
        <w:t>c</w:t>
      </w:r>
      <w:r w:rsidRPr="00E45343">
        <w:rPr>
          <w:rFonts w:ascii="Times New Roman" w:hAnsi="Times New Roman" w:cs="Times New Roman"/>
          <w:sz w:val="24"/>
          <w:szCs w:val="24"/>
        </w:rPr>
        <w:t>haturvedi, S.</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K. 2003. Heterosis and inbreeding depression for yield and its attributes in chickpea. </w:t>
      </w:r>
      <w:r w:rsidRPr="00E45343">
        <w:rPr>
          <w:rFonts w:ascii="Times New Roman" w:hAnsi="Times New Roman" w:cs="Times New Roman"/>
          <w:i/>
          <w:iCs/>
          <w:sz w:val="24"/>
          <w:szCs w:val="24"/>
        </w:rPr>
        <w:t xml:space="preserve">Ann. Agric. Res., </w:t>
      </w:r>
      <w:r w:rsidRPr="00E45343">
        <w:rPr>
          <w:rFonts w:ascii="Times New Roman" w:hAnsi="Times New Roman" w:cs="Times New Roman"/>
          <w:sz w:val="24"/>
          <w:szCs w:val="24"/>
        </w:rPr>
        <w:t>24</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804-808.</w:t>
      </w:r>
      <w:r w:rsidRPr="00E45343">
        <w:t xml:space="preserve"> </w:t>
      </w:r>
    </w:p>
    <w:p w:rsidR="00E643A8" w:rsidRPr="00E45343" w:rsidRDefault="00E643A8" w:rsidP="00FB40DB">
      <w:pPr>
        <w:spacing w:before="120" w:after="120" w:line="360" w:lineRule="auto"/>
        <w:jc w:val="both"/>
        <w:rPr>
          <w:rFonts w:ascii="Times New Roman" w:hAnsi="Times New Roman" w:cs="Times New Roman"/>
          <w:sz w:val="24"/>
          <w:szCs w:val="24"/>
        </w:rPr>
      </w:pPr>
      <w:r w:rsidRPr="00E45343">
        <w:rPr>
          <w:rFonts w:ascii="Times New Roman" w:hAnsi="Times New Roman" w:cs="Times New Roman"/>
          <w:sz w:val="24"/>
          <w:szCs w:val="24"/>
        </w:rPr>
        <w:t>Bhardwaj, R. and Sandhu, J.</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S. 2007. Gene effects for yield and its components in chickpea. </w:t>
      </w:r>
      <w:r w:rsidRPr="00E45343">
        <w:rPr>
          <w:rFonts w:ascii="Times New Roman" w:hAnsi="Times New Roman" w:cs="Times New Roman"/>
          <w:sz w:val="24"/>
          <w:szCs w:val="24"/>
        </w:rPr>
        <w:tab/>
      </w:r>
      <w:r w:rsidRPr="00E45343">
        <w:rPr>
          <w:rFonts w:ascii="Times New Roman" w:hAnsi="Times New Roman" w:cs="Times New Roman"/>
          <w:i/>
          <w:iCs/>
          <w:sz w:val="24"/>
          <w:szCs w:val="24"/>
        </w:rPr>
        <w:t xml:space="preserve">Crop </w:t>
      </w:r>
      <w:r w:rsidRPr="00E45343">
        <w:rPr>
          <w:rFonts w:ascii="Times New Roman" w:hAnsi="Times New Roman" w:cs="Times New Roman"/>
          <w:i/>
          <w:iCs/>
          <w:caps/>
          <w:sz w:val="24"/>
          <w:szCs w:val="24"/>
        </w:rPr>
        <w:t>i</w:t>
      </w:r>
      <w:r w:rsidRPr="00E45343">
        <w:rPr>
          <w:rFonts w:ascii="Times New Roman" w:hAnsi="Times New Roman" w:cs="Times New Roman"/>
          <w:i/>
          <w:iCs/>
          <w:sz w:val="24"/>
          <w:szCs w:val="24"/>
        </w:rPr>
        <w:t>mprov.,</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34</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 xml:space="preserve">48-51.  </w:t>
      </w:r>
    </w:p>
    <w:p w:rsidR="00E643A8" w:rsidRPr="00E45343" w:rsidRDefault="00E643A8" w:rsidP="00FB40DB">
      <w:pPr>
        <w:pStyle w:val="BodyTextIndent2"/>
        <w:spacing w:before="120" w:line="360" w:lineRule="auto"/>
        <w:ind w:left="720" w:hanging="720"/>
        <w:jc w:val="both"/>
        <w:rPr>
          <w:rFonts w:ascii="Times New Roman" w:hAnsi="Times New Roman" w:cs="Times New Roman"/>
          <w:sz w:val="24"/>
        </w:rPr>
      </w:pPr>
      <w:r w:rsidRPr="00E45343">
        <w:rPr>
          <w:rFonts w:ascii="Times New Roman" w:hAnsi="Times New Roman" w:cs="Times New Roman"/>
          <w:sz w:val="24"/>
        </w:rPr>
        <w:t xml:space="preserve">Calcagno, F. and Gallo, G. 1993. Physiological and morphological basis of abiotic stress resistance in chickpea. In:  </w:t>
      </w:r>
      <w:r w:rsidRPr="00A23A10">
        <w:rPr>
          <w:rFonts w:ascii="Times New Roman" w:hAnsi="Times New Roman" w:cs="Times New Roman"/>
          <w:i/>
          <w:iCs/>
          <w:sz w:val="24"/>
        </w:rPr>
        <w:t>Breeding for Stress Tolerance in Cool Season Food Legumes</w:t>
      </w:r>
      <w:r>
        <w:rPr>
          <w:rFonts w:ascii="Times New Roman" w:hAnsi="Times New Roman" w:cs="Times New Roman"/>
          <w:i/>
          <w:iCs/>
          <w:sz w:val="24"/>
        </w:rPr>
        <w:t>.</w:t>
      </w:r>
      <w:r w:rsidRPr="00E45343">
        <w:rPr>
          <w:rFonts w:ascii="Times New Roman" w:hAnsi="Times New Roman" w:cs="Times New Roman"/>
          <w:i/>
          <w:iCs/>
          <w:sz w:val="24"/>
        </w:rPr>
        <w:t xml:space="preserve"> </w:t>
      </w:r>
      <w:r w:rsidRPr="00E45343">
        <w:rPr>
          <w:rFonts w:ascii="Times New Roman" w:hAnsi="Times New Roman" w:cs="Times New Roman"/>
          <w:sz w:val="24"/>
        </w:rPr>
        <w:t>John Wiley &amp; Sons Ltd., Chichester U.K.</w:t>
      </w:r>
      <w:r>
        <w:rPr>
          <w:rFonts w:ascii="Times New Roman" w:hAnsi="Times New Roman" w:cs="Times New Roman"/>
          <w:sz w:val="24"/>
        </w:rPr>
        <w:t>,</w:t>
      </w:r>
      <w:r w:rsidRPr="00A21FB5">
        <w:rPr>
          <w:rFonts w:ascii="Times New Roman" w:hAnsi="Times New Roman" w:cs="Times New Roman"/>
          <w:sz w:val="24"/>
        </w:rPr>
        <w:t xml:space="preserve"> </w:t>
      </w:r>
      <w:r w:rsidRPr="00E45343">
        <w:rPr>
          <w:rFonts w:ascii="Times New Roman" w:hAnsi="Times New Roman" w:cs="Times New Roman"/>
          <w:sz w:val="24"/>
        </w:rPr>
        <w:t>pp</w:t>
      </w:r>
      <w:r>
        <w:rPr>
          <w:rFonts w:ascii="Times New Roman" w:hAnsi="Times New Roman" w:cs="Times New Roman"/>
          <w:sz w:val="24"/>
        </w:rPr>
        <w:t xml:space="preserve"> </w:t>
      </w:r>
      <w:r w:rsidRPr="00E45343">
        <w:rPr>
          <w:rFonts w:ascii="Times New Roman" w:hAnsi="Times New Roman" w:cs="Times New Roman"/>
          <w:sz w:val="24"/>
        </w:rPr>
        <w:t>293-309.</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Deshmukh, R.</w:t>
      </w:r>
      <w:r>
        <w:rPr>
          <w:rFonts w:ascii="Times New Roman" w:hAnsi="Times New Roman" w:cs="Times New Roman"/>
          <w:sz w:val="24"/>
          <w:szCs w:val="24"/>
        </w:rPr>
        <w:t xml:space="preserve"> </w:t>
      </w:r>
      <w:r w:rsidRPr="00E45343">
        <w:rPr>
          <w:rFonts w:ascii="Times New Roman" w:hAnsi="Times New Roman" w:cs="Times New Roman"/>
          <w:caps/>
          <w:sz w:val="24"/>
          <w:szCs w:val="24"/>
        </w:rPr>
        <w:t>b.</w:t>
      </w:r>
      <w:r w:rsidRPr="00E45343">
        <w:rPr>
          <w:rFonts w:ascii="Times New Roman" w:hAnsi="Times New Roman" w:cs="Times New Roman"/>
          <w:sz w:val="24"/>
          <w:szCs w:val="24"/>
        </w:rPr>
        <w:t xml:space="preserve"> and Bhapkar, D.</w:t>
      </w:r>
      <w:r>
        <w:rPr>
          <w:rFonts w:ascii="Times New Roman" w:hAnsi="Times New Roman" w:cs="Times New Roman"/>
          <w:sz w:val="24"/>
          <w:szCs w:val="24"/>
        </w:rPr>
        <w:t xml:space="preserve"> </w:t>
      </w:r>
      <w:r w:rsidRPr="00E45343">
        <w:rPr>
          <w:rFonts w:ascii="Times New Roman" w:hAnsi="Times New Roman" w:cs="Times New Roman"/>
          <w:sz w:val="24"/>
          <w:szCs w:val="24"/>
        </w:rPr>
        <w:t>G. 1982. Heterosis and inb</w:t>
      </w:r>
      <w:r>
        <w:rPr>
          <w:rFonts w:ascii="Times New Roman" w:hAnsi="Times New Roman" w:cs="Times New Roman"/>
          <w:sz w:val="24"/>
          <w:szCs w:val="24"/>
        </w:rPr>
        <w:t xml:space="preserve">reeding depression in chickpea.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42</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 xml:space="preserve">208-212.  </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Dhiman, N., Yadav, S.</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S., Kumar, J., </w:t>
      </w:r>
      <w:r w:rsidRPr="00E45343">
        <w:rPr>
          <w:rFonts w:ascii="Times New Roman" w:hAnsi="Times New Roman" w:cs="Times New Roman"/>
          <w:caps/>
          <w:sz w:val="24"/>
          <w:szCs w:val="24"/>
        </w:rPr>
        <w:t>s</w:t>
      </w:r>
      <w:r w:rsidRPr="00E45343">
        <w:rPr>
          <w:rFonts w:ascii="Times New Roman" w:hAnsi="Times New Roman" w:cs="Times New Roman"/>
          <w:sz w:val="24"/>
          <w:szCs w:val="24"/>
        </w:rPr>
        <w:t xml:space="preserve">ingh, D. and Mohan, J. 2006. Effect of moisture stress on agronomic and morpho-physiological traits in chickpea. </w:t>
      </w:r>
      <w:r w:rsidRPr="00E45343">
        <w:rPr>
          <w:rFonts w:ascii="Times New Roman" w:hAnsi="Times New Roman" w:cs="Times New Roman"/>
          <w:i/>
          <w:iCs/>
          <w:sz w:val="24"/>
          <w:szCs w:val="24"/>
        </w:rPr>
        <w:t>Indian J. Pulses Res.,</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19</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197-200.</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Durga, K.</w:t>
      </w:r>
      <w:r>
        <w:rPr>
          <w:rFonts w:ascii="Times New Roman" w:hAnsi="Times New Roman" w:cs="Times New Roman"/>
          <w:sz w:val="24"/>
          <w:szCs w:val="24"/>
        </w:rPr>
        <w:t xml:space="preserve"> </w:t>
      </w:r>
      <w:r w:rsidRPr="00E45343">
        <w:rPr>
          <w:rFonts w:ascii="Times New Roman" w:hAnsi="Times New Roman" w:cs="Times New Roman"/>
          <w:sz w:val="24"/>
          <w:szCs w:val="24"/>
        </w:rPr>
        <w:t>K., Rao, Y.</w:t>
      </w:r>
      <w:r>
        <w:rPr>
          <w:rFonts w:ascii="Times New Roman" w:hAnsi="Times New Roman" w:cs="Times New Roman"/>
          <w:sz w:val="24"/>
          <w:szCs w:val="24"/>
        </w:rPr>
        <w:t xml:space="preserve"> </w:t>
      </w:r>
      <w:r w:rsidRPr="00E45343">
        <w:rPr>
          <w:rFonts w:ascii="Times New Roman" w:hAnsi="Times New Roman" w:cs="Times New Roman"/>
          <w:sz w:val="24"/>
          <w:szCs w:val="24"/>
        </w:rPr>
        <w:t>K., Reddy, P.</w:t>
      </w:r>
      <w:r>
        <w:rPr>
          <w:rFonts w:ascii="Times New Roman" w:hAnsi="Times New Roman" w:cs="Times New Roman"/>
          <w:sz w:val="24"/>
          <w:szCs w:val="24"/>
        </w:rPr>
        <w:t xml:space="preserve"> </w:t>
      </w:r>
      <w:r w:rsidRPr="00E45343">
        <w:rPr>
          <w:rFonts w:ascii="Times New Roman" w:hAnsi="Times New Roman" w:cs="Times New Roman"/>
          <w:sz w:val="24"/>
          <w:szCs w:val="24"/>
        </w:rPr>
        <w:t>J.</w:t>
      </w:r>
      <w:r>
        <w:rPr>
          <w:rFonts w:ascii="Times New Roman" w:hAnsi="Times New Roman" w:cs="Times New Roman"/>
          <w:sz w:val="24"/>
          <w:szCs w:val="24"/>
        </w:rPr>
        <w:t xml:space="preserve"> </w:t>
      </w:r>
      <w:r w:rsidRPr="00E45343">
        <w:rPr>
          <w:rFonts w:ascii="Times New Roman" w:hAnsi="Times New Roman" w:cs="Times New Roman"/>
          <w:sz w:val="24"/>
          <w:szCs w:val="24"/>
        </w:rPr>
        <w:t>R. and Reddy, M.</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V. 2003. Physiological variability of chickpea genotypes under receding soil moisture condition in black cotton soils of Andhra Pradesh. </w:t>
      </w:r>
      <w:r w:rsidRPr="00E45343">
        <w:rPr>
          <w:rFonts w:ascii="Times New Roman" w:hAnsi="Times New Roman" w:cs="Times New Roman"/>
          <w:i/>
          <w:iCs/>
          <w:sz w:val="24"/>
          <w:szCs w:val="24"/>
        </w:rPr>
        <w:t>Agric. Sci. Digest,</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23</w:t>
      </w:r>
      <w:r>
        <w:rPr>
          <w:rFonts w:ascii="Times New Roman" w:hAnsi="Times New Roman" w:cs="Times New Roman"/>
          <w:b/>
          <w:bCs/>
          <w:sz w:val="24"/>
          <w:szCs w:val="24"/>
        </w:rPr>
        <w:t xml:space="preserve"> </w:t>
      </w:r>
      <w:r w:rsidRPr="002C56BB">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231-232.</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i/>
          <w:iCs/>
          <w:sz w:val="20"/>
        </w:rPr>
        <w:t xml:space="preserve"> </w:t>
      </w:r>
      <w:r w:rsidRPr="00E45343">
        <w:rPr>
          <w:rFonts w:ascii="Times New Roman" w:hAnsi="Times New Roman" w:cs="Times New Roman"/>
          <w:sz w:val="24"/>
          <w:szCs w:val="24"/>
        </w:rPr>
        <w:t xml:space="preserve">FAOSTAT. 2014. Statistical database; Online reference </w:t>
      </w:r>
      <w:r w:rsidRPr="00E45343">
        <w:rPr>
          <w:rFonts w:ascii="Times New Roman" w:hAnsi="Times New Roman" w:cs="Times New Roman"/>
          <w:sz w:val="24"/>
          <w:szCs w:val="24"/>
          <w:u w:val="single"/>
        </w:rPr>
        <w:t>http:// faostat.fao.org/site/567/ DesktopDefault.aspx?PageID=567#ancor.</w:t>
      </w:r>
      <w:r w:rsidRPr="00E45343">
        <w:rPr>
          <w:rFonts w:ascii="Times New Roman" w:hAnsi="Times New Roman" w:cs="Times New Roman"/>
          <w:sz w:val="24"/>
          <w:szCs w:val="24"/>
        </w:rPr>
        <w:t xml:space="preserve"> </w:t>
      </w:r>
    </w:p>
    <w:p w:rsidR="00E643A8" w:rsidRPr="00E45343" w:rsidRDefault="00E643A8" w:rsidP="00FB40DB">
      <w:pPr>
        <w:spacing w:before="120" w:after="120" w:line="360" w:lineRule="auto"/>
        <w:ind w:left="720" w:hanging="720"/>
        <w:jc w:val="both"/>
        <w:rPr>
          <w:rFonts w:ascii="Courier" w:hAnsi="Courier" w:cs="Courier"/>
          <w:sz w:val="16"/>
          <w:szCs w:val="16"/>
        </w:rPr>
      </w:pPr>
      <w:r w:rsidRPr="00E45343">
        <w:rPr>
          <w:rFonts w:ascii="Times New Roman" w:hAnsi="Times New Roman" w:cs="Times New Roman"/>
          <w:sz w:val="24"/>
          <w:szCs w:val="24"/>
        </w:rPr>
        <w:t>Farshadfar, E., Sabaghpour, S.</w:t>
      </w:r>
      <w:r>
        <w:rPr>
          <w:rFonts w:ascii="Times New Roman" w:hAnsi="Times New Roman" w:cs="Times New Roman"/>
          <w:sz w:val="24"/>
          <w:szCs w:val="24"/>
        </w:rPr>
        <w:t xml:space="preserve"> </w:t>
      </w:r>
      <w:r w:rsidRPr="00E45343">
        <w:rPr>
          <w:rFonts w:ascii="Times New Roman" w:hAnsi="Times New Roman" w:cs="Times New Roman"/>
          <w:sz w:val="24"/>
          <w:szCs w:val="24"/>
        </w:rPr>
        <w:t>H. and Khaksar, N. 2008. Inheritance of drought tolerance in Chickpea (</w:t>
      </w:r>
      <w:r w:rsidRPr="00E45343">
        <w:rPr>
          <w:rFonts w:ascii="Times New Roman" w:hAnsi="Times New Roman" w:cs="Times New Roman"/>
          <w:i/>
          <w:iCs/>
          <w:sz w:val="24"/>
          <w:szCs w:val="24"/>
        </w:rPr>
        <w:t>Cicer arietinum</w:t>
      </w:r>
      <w:r w:rsidRPr="00E45343">
        <w:rPr>
          <w:rFonts w:ascii="Times New Roman" w:hAnsi="Times New Roman" w:cs="Times New Roman"/>
          <w:sz w:val="24"/>
          <w:szCs w:val="24"/>
        </w:rPr>
        <w:t xml:space="preserve"> L.) using joint scaling test. </w:t>
      </w:r>
      <w:r w:rsidRPr="00E45343">
        <w:rPr>
          <w:rFonts w:ascii="Times New Roman" w:hAnsi="Times New Roman" w:cs="Times New Roman"/>
          <w:i/>
          <w:iCs/>
          <w:sz w:val="24"/>
          <w:szCs w:val="24"/>
        </w:rPr>
        <w:t>J. Appl. Sci.,</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8</w:t>
      </w:r>
      <w:r>
        <w:rPr>
          <w:rFonts w:ascii="Times New Roman" w:hAnsi="Times New Roman" w:cs="Times New Roman"/>
          <w:b/>
          <w:bCs/>
          <w:sz w:val="24"/>
          <w:szCs w:val="24"/>
        </w:rPr>
        <w:t xml:space="preserve"> </w:t>
      </w:r>
      <w:r w:rsidRPr="00E45343">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3931-3937.</w:t>
      </w:r>
      <w:r w:rsidRPr="00E45343">
        <w:rPr>
          <w:rFonts w:ascii="Courier" w:hAnsi="Courier" w:cs="Courier"/>
          <w:sz w:val="16"/>
          <w:szCs w:val="16"/>
        </w:rPr>
        <w:t xml:space="preserve"> </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Fonseca, S. and Patterson, F.</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L. 1968. Hybrid vigour in seven parental diallel cross in common winter wheat </w:t>
      </w:r>
      <w:r w:rsidR="00AC0F51">
        <w:rPr>
          <w:rFonts w:ascii="Times New Roman" w:hAnsi="Times New Roman" w:cs="Times New Roman"/>
          <w:sz w:val="24"/>
          <w:szCs w:val="24"/>
        </w:rPr>
        <w:t>(</w:t>
      </w:r>
      <w:r w:rsidRPr="00E45343">
        <w:rPr>
          <w:rFonts w:ascii="Times New Roman" w:hAnsi="Times New Roman" w:cs="Times New Roman"/>
          <w:i/>
          <w:iCs/>
          <w:sz w:val="24"/>
          <w:szCs w:val="24"/>
        </w:rPr>
        <w:t>Triticum</w:t>
      </w:r>
      <w:r w:rsidRPr="00E45343">
        <w:rPr>
          <w:rFonts w:ascii="Times New Roman" w:hAnsi="Times New Roman" w:cs="Times New Roman"/>
          <w:sz w:val="24"/>
          <w:szCs w:val="24"/>
        </w:rPr>
        <w:t xml:space="preserve"> </w:t>
      </w:r>
      <w:r w:rsidRPr="00E45343">
        <w:rPr>
          <w:rFonts w:ascii="Times New Roman" w:hAnsi="Times New Roman" w:cs="Times New Roman"/>
          <w:i/>
          <w:iCs/>
          <w:sz w:val="24"/>
          <w:szCs w:val="24"/>
        </w:rPr>
        <w:t>aestivum</w:t>
      </w:r>
      <w:r w:rsidRPr="00E45343">
        <w:rPr>
          <w:rFonts w:ascii="Times New Roman" w:hAnsi="Times New Roman" w:cs="Times New Roman"/>
          <w:sz w:val="24"/>
          <w:szCs w:val="24"/>
        </w:rPr>
        <w:t xml:space="preserve"> L.).</w:t>
      </w:r>
      <w:r w:rsidRPr="00E45343">
        <w:rPr>
          <w:rFonts w:ascii="Times New Roman" w:hAnsi="Times New Roman" w:cs="Times New Roman"/>
          <w:i/>
          <w:iCs/>
          <w:sz w:val="24"/>
          <w:szCs w:val="24"/>
        </w:rPr>
        <w:t xml:space="preserve"> Crop Sci.,</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8</w:t>
      </w:r>
      <w:r>
        <w:rPr>
          <w:rFonts w:ascii="Times New Roman" w:hAnsi="Times New Roman" w:cs="Times New Roman"/>
          <w:b/>
          <w:bCs/>
          <w:sz w:val="24"/>
          <w:szCs w:val="24"/>
        </w:rPr>
        <w:t xml:space="preserve"> </w:t>
      </w:r>
      <w:r w:rsidRPr="00E45343">
        <w:rPr>
          <w:rFonts w:ascii="Times New Roman" w:hAnsi="Times New Roman" w:cs="Times New Roman"/>
          <w:sz w:val="24"/>
          <w:szCs w:val="24"/>
        </w:rPr>
        <w:t>: 85-88.</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Girase, V.</w:t>
      </w:r>
      <w:r>
        <w:rPr>
          <w:rFonts w:ascii="Times New Roman" w:hAnsi="Times New Roman" w:cs="Times New Roman"/>
          <w:sz w:val="24"/>
          <w:szCs w:val="24"/>
        </w:rPr>
        <w:t xml:space="preserve"> </w:t>
      </w:r>
      <w:r w:rsidRPr="00E45343">
        <w:rPr>
          <w:rFonts w:ascii="Times New Roman" w:hAnsi="Times New Roman" w:cs="Times New Roman"/>
          <w:sz w:val="24"/>
          <w:szCs w:val="24"/>
        </w:rPr>
        <w:t>S. and Deshmukh, R.</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B. 2000. Gene action for yield and its components in chickpea.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60</w:t>
      </w:r>
      <w:r>
        <w:rPr>
          <w:rFonts w:ascii="Times New Roman" w:hAnsi="Times New Roman" w:cs="Times New Roman"/>
          <w:b/>
          <w:bCs/>
          <w:sz w:val="24"/>
          <w:szCs w:val="24"/>
        </w:rPr>
        <w:t xml:space="preserve"> </w:t>
      </w:r>
      <w:r w:rsidRPr="00743FB5">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185-189.</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Hegde, Venkatraman. S., Yadav, S.</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S. and Kumar, J. 2007. Heterosis and combining ability for biomass and harvest index in chickpea under a drought-prone short-duration environment. </w:t>
      </w:r>
      <w:r w:rsidRPr="00E45343">
        <w:rPr>
          <w:rFonts w:ascii="Times New Roman" w:hAnsi="Times New Roman" w:cs="Times New Roman"/>
          <w:i/>
          <w:iCs/>
          <w:sz w:val="24"/>
          <w:szCs w:val="24"/>
        </w:rPr>
        <w:t>Euphytica,</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157</w:t>
      </w:r>
      <w:r>
        <w:rPr>
          <w:rFonts w:ascii="Times New Roman" w:hAnsi="Times New Roman" w:cs="Times New Roman"/>
          <w:b/>
          <w:bCs/>
          <w:sz w:val="24"/>
          <w:szCs w:val="24"/>
        </w:rPr>
        <w:t xml:space="preserve"> </w:t>
      </w:r>
      <w:r w:rsidRPr="00B94B75">
        <w:rPr>
          <w:rFonts w:ascii="Times New Roman" w:hAnsi="Times New Roman" w:cs="Times New Roman"/>
          <w:sz w:val="24"/>
          <w:szCs w:val="24"/>
        </w:rPr>
        <w:t>:</w:t>
      </w:r>
      <w:r>
        <w:rPr>
          <w:rFonts w:ascii="Times New Roman" w:hAnsi="Times New Roman" w:cs="Times New Roman"/>
          <w:b/>
          <w:bCs/>
          <w:sz w:val="24"/>
          <w:szCs w:val="24"/>
        </w:rPr>
        <w:t xml:space="preserve"> </w:t>
      </w:r>
      <w:r w:rsidRPr="00425626">
        <w:rPr>
          <w:rFonts w:ascii="Times New Roman" w:hAnsi="Times New Roman" w:cs="Times New Roman"/>
          <w:sz w:val="24"/>
          <w:szCs w:val="24"/>
        </w:rPr>
        <w:t>223-230</w:t>
      </w:r>
      <w:r w:rsidRPr="00E45343">
        <w:rPr>
          <w:rFonts w:ascii="Times New Roman" w:hAnsi="Times New Roman" w:cs="Times New Roman"/>
          <w:sz w:val="24"/>
          <w:szCs w:val="24"/>
        </w:rPr>
        <w:t xml:space="preserve">. </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lastRenderedPageBreak/>
        <w:t>Kumar, J., Yadav, S.</w:t>
      </w:r>
      <w:r>
        <w:rPr>
          <w:rFonts w:ascii="Times New Roman" w:hAnsi="Times New Roman" w:cs="Times New Roman"/>
          <w:sz w:val="24"/>
          <w:szCs w:val="24"/>
        </w:rPr>
        <w:t xml:space="preserve"> </w:t>
      </w:r>
      <w:r w:rsidRPr="00E45343">
        <w:rPr>
          <w:rFonts w:ascii="Times New Roman" w:hAnsi="Times New Roman" w:cs="Times New Roman"/>
          <w:sz w:val="24"/>
          <w:szCs w:val="24"/>
        </w:rPr>
        <w:t>S. and Kumar, S. 2004. Influence of moisture stress on quantitative characters in chickpea (</w:t>
      </w:r>
      <w:r w:rsidRPr="00E45343">
        <w:rPr>
          <w:rFonts w:ascii="Times New Roman" w:hAnsi="Times New Roman" w:cs="Times New Roman"/>
          <w:i/>
          <w:iCs/>
          <w:sz w:val="24"/>
          <w:szCs w:val="24"/>
        </w:rPr>
        <w:t xml:space="preserve">Cicer arietinum </w:t>
      </w:r>
      <w:r w:rsidRPr="00E45343">
        <w:rPr>
          <w:rFonts w:ascii="Times New Roman" w:hAnsi="Times New Roman" w:cs="Times New Roman"/>
          <w:sz w:val="24"/>
          <w:szCs w:val="24"/>
        </w:rPr>
        <w:t xml:space="preserve">L.).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64</w:t>
      </w:r>
      <w:r>
        <w:rPr>
          <w:rFonts w:ascii="Times New Roman" w:hAnsi="Times New Roman" w:cs="Times New Roman"/>
          <w:b/>
          <w:bCs/>
          <w:sz w:val="24"/>
          <w:szCs w:val="24"/>
        </w:rPr>
        <w:t xml:space="preserve"> </w:t>
      </w:r>
      <w:r w:rsidRPr="003F7559">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149-150.</w:t>
      </w:r>
    </w:p>
    <w:p w:rsidR="00E643A8" w:rsidRPr="00E45343" w:rsidRDefault="00E643A8" w:rsidP="00FB40DB">
      <w:pPr>
        <w:pStyle w:val="BodyTextIndent2"/>
        <w:spacing w:before="120" w:line="360" w:lineRule="auto"/>
        <w:ind w:left="720" w:hanging="720"/>
        <w:jc w:val="both"/>
        <w:rPr>
          <w:rFonts w:ascii="Times New Roman" w:hAnsi="Times New Roman" w:cs="Times New Roman"/>
          <w:sz w:val="24"/>
        </w:rPr>
      </w:pPr>
      <w:r w:rsidRPr="00E45343">
        <w:rPr>
          <w:rFonts w:ascii="Times New Roman" w:hAnsi="Times New Roman" w:cs="Times New Roman"/>
          <w:sz w:val="24"/>
        </w:rPr>
        <w:t>Mather, K. and Jinks, J.</w:t>
      </w:r>
      <w:r>
        <w:rPr>
          <w:rFonts w:ascii="Times New Roman" w:hAnsi="Times New Roman" w:cs="Times New Roman"/>
          <w:sz w:val="24"/>
        </w:rPr>
        <w:t xml:space="preserve"> </w:t>
      </w:r>
      <w:r w:rsidRPr="00E45343">
        <w:rPr>
          <w:rFonts w:ascii="Times New Roman" w:hAnsi="Times New Roman" w:cs="Times New Roman"/>
          <w:sz w:val="24"/>
        </w:rPr>
        <w:t>L. 1971. Biometrical Genetics. 2</w:t>
      </w:r>
      <w:r w:rsidRPr="00E45343">
        <w:rPr>
          <w:rFonts w:ascii="Times New Roman" w:hAnsi="Times New Roman" w:cs="Times New Roman"/>
          <w:sz w:val="24"/>
          <w:vertAlign w:val="superscript"/>
        </w:rPr>
        <w:t>nd</w:t>
      </w:r>
      <w:r w:rsidRPr="00E45343">
        <w:rPr>
          <w:rFonts w:ascii="Times New Roman" w:hAnsi="Times New Roman" w:cs="Times New Roman"/>
          <w:sz w:val="24"/>
        </w:rPr>
        <w:t xml:space="preserve"> Ed., Chapman and Hall, Ltd., London.</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Meena, H.</w:t>
      </w:r>
      <w:r>
        <w:rPr>
          <w:rFonts w:ascii="Times New Roman" w:hAnsi="Times New Roman" w:cs="Times New Roman"/>
          <w:sz w:val="24"/>
          <w:szCs w:val="24"/>
        </w:rPr>
        <w:t xml:space="preserve"> </w:t>
      </w:r>
      <w:r w:rsidRPr="00E45343">
        <w:rPr>
          <w:rFonts w:ascii="Times New Roman" w:hAnsi="Times New Roman" w:cs="Times New Roman"/>
          <w:sz w:val="24"/>
          <w:szCs w:val="24"/>
        </w:rPr>
        <w:t>S., Kumar, J. and Deshmukh, P.</w:t>
      </w:r>
      <w:r>
        <w:rPr>
          <w:rFonts w:ascii="Times New Roman" w:hAnsi="Times New Roman" w:cs="Times New Roman"/>
          <w:sz w:val="24"/>
          <w:szCs w:val="24"/>
        </w:rPr>
        <w:t xml:space="preserve"> </w:t>
      </w:r>
      <w:r w:rsidRPr="00E45343">
        <w:rPr>
          <w:rFonts w:ascii="Times New Roman" w:hAnsi="Times New Roman" w:cs="Times New Roman"/>
          <w:sz w:val="24"/>
          <w:szCs w:val="24"/>
        </w:rPr>
        <w:t>S. 2006. Genetic variability and correlation studies for traits related to drought tolerance in chickpea (</w:t>
      </w:r>
      <w:r w:rsidRPr="00E45343">
        <w:rPr>
          <w:rFonts w:ascii="Times New Roman" w:hAnsi="Times New Roman" w:cs="Times New Roman"/>
          <w:i/>
          <w:iCs/>
          <w:sz w:val="24"/>
          <w:szCs w:val="24"/>
        </w:rPr>
        <w:t xml:space="preserve">Cicer arietinum </w:t>
      </w:r>
      <w:r w:rsidRPr="00E45343">
        <w:rPr>
          <w:rFonts w:ascii="Times New Roman" w:hAnsi="Times New Roman" w:cs="Times New Roman"/>
          <w:sz w:val="24"/>
          <w:szCs w:val="24"/>
        </w:rPr>
        <w:t xml:space="preserve">L.).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66</w:t>
      </w:r>
      <w:r>
        <w:rPr>
          <w:rFonts w:ascii="Times New Roman" w:hAnsi="Times New Roman" w:cs="Times New Roman"/>
          <w:b/>
          <w:bCs/>
          <w:sz w:val="24"/>
          <w:szCs w:val="24"/>
        </w:rPr>
        <w:t xml:space="preserve"> </w:t>
      </w:r>
      <w:r w:rsidRPr="003F7559">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140.</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Pandey, R.</w:t>
      </w:r>
      <w:r>
        <w:rPr>
          <w:rFonts w:ascii="Times New Roman" w:hAnsi="Times New Roman" w:cs="Times New Roman"/>
          <w:sz w:val="24"/>
          <w:szCs w:val="24"/>
        </w:rPr>
        <w:t xml:space="preserve"> </w:t>
      </w:r>
      <w:r w:rsidRPr="00E45343">
        <w:rPr>
          <w:rFonts w:ascii="Times New Roman" w:hAnsi="Times New Roman" w:cs="Times New Roman"/>
          <w:sz w:val="24"/>
          <w:szCs w:val="24"/>
        </w:rPr>
        <w:t>L. and Tiwari, A.</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S. 1989. Estimation of gene effects and heterosis in chickpea. </w:t>
      </w:r>
      <w:r w:rsidRPr="00E45343">
        <w:rPr>
          <w:rFonts w:ascii="Times New Roman" w:hAnsi="Times New Roman" w:cs="Times New Roman"/>
          <w:i/>
          <w:iCs/>
          <w:sz w:val="24"/>
          <w:szCs w:val="24"/>
        </w:rPr>
        <w:t>Indian J. Agric. Res.,</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23</w:t>
      </w:r>
      <w:r>
        <w:rPr>
          <w:rFonts w:ascii="Times New Roman" w:hAnsi="Times New Roman" w:cs="Times New Roman"/>
          <w:b/>
          <w:bCs/>
          <w:sz w:val="24"/>
          <w:szCs w:val="24"/>
        </w:rPr>
        <w:t xml:space="preserve"> </w:t>
      </w:r>
      <w:r w:rsidRPr="003F7559">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191-199. </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Panse, V.</w:t>
      </w:r>
      <w:r>
        <w:rPr>
          <w:rFonts w:ascii="Times New Roman" w:hAnsi="Times New Roman" w:cs="Times New Roman"/>
          <w:sz w:val="24"/>
          <w:szCs w:val="24"/>
        </w:rPr>
        <w:t xml:space="preserve"> </w:t>
      </w:r>
      <w:r w:rsidRPr="00E45343">
        <w:rPr>
          <w:rFonts w:ascii="Times New Roman" w:hAnsi="Times New Roman" w:cs="Times New Roman"/>
          <w:sz w:val="24"/>
          <w:szCs w:val="24"/>
        </w:rPr>
        <w:t>G. and Sukhatme, P.</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V. 1985. Statistical </w:t>
      </w:r>
      <w:r w:rsidRPr="00E45343">
        <w:rPr>
          <w:rFonts w:ascii="Times New Roman" w:hAnsi="Times New Roman" w:cs="Times New Roman"/>
          <w:caps/>
          <w:sz w:val="24"/>
          <w:szCs w:val="24"/>
        </w:rPr>
        <w:t>m</w:t>
      </w:r>
      <w:r w:rsidRPr="00E45343">
        <w:rPr>
          <w:rFonts w:ascii="Times New Roman" w:hAnsi="Times New Roman" w:cs="Times New Roman"/>
          <w:sz w:val="24"/>
          <w:szCs w:val="24"/>
        </w:rPr>
        <w:t xml:space="preserve">ethods for Agricultural Workers. (II </w:t>
      </w:r>
      <w:r w:rsidRPr="00E45343">
        <w:rPr>
          <w:rFonts w:ascii="Times New Roman" w:hAnsi="Times New Roman" w:cs="Times New Roman"/>
          <w:caps/>
          <w:sz w:val="24"/>
          <w:szCs w:val="24"/>
        </w:rPr>
        <w:t>e</w:t>
      </w:r>
      <w:r w:rsidRPr="00E45343">
        <w:rPr>
          <w:rFonts w:ascii="Times New Roman" w:hAnsi="Times New Roman" w:cs="Times New Roman"/>
          <w:sz w:val="24"/>
          <w:szCs w:val="24"/>
        </w:rPr>
        <w:t>d.), Indian Council of Agricultural Research, Publication, New Delhi.</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Parameshwarappa, S.</w:t>
      </w:r>
      <w:r>
        <w:rPr>
          <w:rFonts w:ascii="Times New Roman" w:hAnsi="Times New Roman" w:cs="Times New Roman"/>
          <w:sz w:val="24"/>
          <w:szCs w:val="24"/>
        </w:rPr>
        <w:t xml:space="preserve"> </w:t>
      </w:r>
      <w:r w:rsidRPr="00E45343">
        <w:rPr>
          <w:rFonts w:ascii="Times New Roman" w:hAnsi="Times New Roman" w:cs="Times New Roman"/>
          <w:sz w:val="24"/>
          <w:szCs w:val="24"/>
        </w:rPr>
        <w:t>G., Salimath, P.</w:t>
      </w:r>
      <w:r>
        <w:rPr>
          <w:rFonts w:ascii="Times New Roman" w:hAnsi="Times New Roman" w:cs="Times New Roman"/>
          <w:sz w:val="24"/>
          <w:szCs w:val="24"/>
        </w:rPr>
        <w:t xml:space="preserve"> </w:t>
      </w:r>
      <w:r w:rsidRPr="00E45343">
        <w:rPr>
          <w:rFonts w:ascii="Times New Roman" w:hAnsi="Times New Roman" w:cs="Times New Roman"/>
          <w:sz w:val="24"/>
          <w:szCs w:val="24"/>
        </w:rPr>
        <w:t>M., Upadhaya. H.</w:t>
      </w:r>
      <w:r>
        <w:rPr>
          <w:rFonts w:ascii="Times New Roman" w:hAnsi="Times New Roman" w:cs="Times New Roman"/>
          <w:sz w:val="24"/>
          <w:szCs w:val="24"/>
        </w:rPr>
        <w:t xml:space="preserve"> </w:t>
      </w:r>
      <w:r w:rsidRPr="00E45343">
        <w:rPr>
          <w:rFonts w:ascii="Times New Roman" w:hAnsi="Times New Roman" w:cs="Times New Roman"/>
          <w:sz w:val="24"/>
          <w:szCs w:val="24"/>
        </w:rPr>
        <w:t>P., Kajjidoni, S.</w:t>
      </w:r>
      <w:r>
        <w:rPr>
          <w:rFonts w:ascii="Times New Roman" w:hAnsi="Times New Roman" w:cs="Times New Roman"/>
          <w:sz w:val="24"/>
          <w:szCs w:val="24"/>
        </w:rPr>
        <w:t xml:space="preserve"> </w:t>
      </w:r>
      <w:r w:rsidRPr="00E45343">
        <w:rPr>
          <w:rFonts w:ascii="Times New Roman" w:hAnsi="Times New Roman" w:cs="Times New Roman"/>
          <w:sz w:val="24"/>
          <w:szCs w:val="24"/>
        </w:rPr>
        <w:t>T. and Patil, S.</w:t>
      </w:r>
      <w:r>
        <w:rPr>
          <w:rFonts w:ascii="Times New Roman" w:hAnsi="Times New Roman" w:cs="Times New Roman"/>
          <w:sz w:val="24"/>
          <w:szCs w:val="24"/>
        </w:rPr>
        <w:t xml:space="preserve"> </w:t>
      </w:r>
      <w:r w:rsidRPr="00E45343">
        <w:rPr>
          <w:rFonts w:ascii="Times New Roman" w:hAnsi="Times New Roman" w:cs="Times New Roman"/>
          <w:sz w:val="24"/>
          <w:szCs w:val="24"/>
        </w:rPr>
        <w:t>S. 2012. Heterosis in relation to genetic divergence in minicore collectios of Chickpea (C</w:t>
      </w:r>
      <w:r w:rsidRPr="00E45343">
        <w:rPr>
          <w:rFonts w:ascii="Times New Roman" w:hAnsi="Times New Roman" w:cs="Times New Roman"/>
          <w:i/>
          <w:iCs/>
          <w:sz w:val="24"/>
          <w:szCs w:val="24"/>
        </w:rPr>
        <w:t>icer arietinum</w:t>
      </w:r>
      <w:r w:rsidRPr="00E45343">
        <w:rPr>
          <w:rFonts w:ascii="Times New Roman" w:hAnsi="Times New Roman" w:cs="Times New Roman"/>
          <w:sz w:val="24"/>
          <w:szCs w:val="24"/>
        </w:rPr>
        <w:t xml:space="preserve"> L.).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72</w:t>
      </w:r>
      <w:r>
        <w:rPr>
          <w:rFonts w:ascii="Times New Roman" w:hAnsi="Times New Roman" w:cs="Times New Roman"/>
          <w:b/>
          <w:bCs/>
          <w:sz w:val="24"/>
          <w:szCs w:val="24"/>
        </w:rPr>
        <w:t xml:space="preserve"> </w:t>
      </w:r>
      <w:r w:rsidRPr="003F7559">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303-308.</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Patil, V.</w:t>
      </w:r>
      <w:r>
        <w:rPr>
          <w:rFonts w:ascii="Times New Roman" w:hAnsi="Times New Roman" w:cs="Times New Roman"/>
          <w:sz w:val="24"/>
          <w:szCs w:val="24"/>
        </w:rPr>
        <w:t xml:space="preserve"> </w:t>
      </w:r>
      <w:r w:rsidRPr="00E45343">
        <w:rPr>
          <w:rFonts w:ascii="Times New Roman" w:hAnsi="Times New Roman" w:cs="Times New Roman"/>
          <w:sz w:val="24"/>
          <w:szCs w:val="24"/>
        </w:rPr>
        <w:t>D., Nerkar, Y.</w:t>
      </w:r>
      <w:r>
        <w:rPr>
          <w:rFonts w:ascii="Times New Roman" w:hAnsi="Times New Roman" w:cs="Times New Roman"/>
          <w:sz w:val="24"/>
          <w:szCs w:val="24"/>
        </w:rPr>
        <w:t xml:space="preserve"> </w:t>
      </w:r>
      <w:r w:rsidRPr="00E45343">
        <w:rPr>
          <w:rFonts w:ascii="Times New Roman" w:hAnsi="Times New Roman" w:cs="Times New Roman"/>
          <w:sz w:val="24"/>
          <w:szCs w:val="24"/>
        </w:rPr>
        <w:t>S. and Dayama, D.</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K. 1987. Inheritance of quantitative characters in chickpea. </w:t>
      </w:r>
      <w:r w:rsidRPr="00E45343">
        <w:rPr>
          <w:rFonts w:ascii="Times New Roman" w:hAnsi="Times New Roman" w:cs="Times New Roman"/>
          <w:i/>
          <w:iCs/>
          <w:sz w:val="24"/>
          <w:szCs w:val="24"/>
        </w:rPr>
        <w:t>Indian J. Agric. Sci.,</w:t>
      </w:r>
      <w:r w:rsidRPr="00E45343">
        <w:rPr>
          <w:rFonts w:ascii="Times New Roman" w:hAnsi="Times New Roman" w:cs="Times New Roman"/>
          <w:sz w:val="24"/>
          <w:szCs w:val="24"/>
        </w:rPr>
        <w:t xml:space="preserve"> </w:t>
      </w:r>
      <w:r w:rsidRPr="00E45343">
        <w:rPr>
          <w:rFonts w:ascii="Times New Roman" w:hAnsi="Times New Roman" w:cs="Times New Roman"/>
          <w:b/>
          <w:bCs/>
          <w:sz w:val="24"/>
          <w:szCs w:val="24"/>
        </w:rPr>
        <w:t>57</w:t>
      </w:r>
      <w:r>
        <w:rPr>
          <w:rFonts w:ascii="Times New Roman" w:hAnsi="Times New Roman" w:cs="Times New Roman"/>
          <w:b/>
          <w:bCs/>
          <w:sz w:val="24"/>
          <w:szCs w:val="24"/>
        </w:rPr>
        <w:t xml:space="preserve"> </w:t>
      </w:r>
      <w:r w:rsidRPr="008E030D">
        <w:rPr>
          <w:rFonts w:ascii="Times New Roman" w:hAnsi="Times New Roman" w:cs="Times New Roman"/>
          <w:sz w:val="24"/>
          <w:szCs w:val="24"/>
        </w:rPr>
        <w:t>:</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78-81. </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Salimath, P.</w:t>
      </w:r>
      <w:r>
        <w:rPr>
          <w:rFonts w:ascii="Times New Roman" w:hAnsi="Times New Roman" w:cs="Times New Roman"/>
          <w:sz w:val="24"/>
          <w:szCs w:val="24"/>
        </w:rPr>
        <w:t xml:space="preserve"> </w:t>
      </w:r>
      <w:r w:rsidRPr="00E45343">
        <w:rPr>
          <w:rFonts w:ascii="Times New Roman" w:hAnsi="Times New Roman" w:cs="Times New Roman"/>
          <w:sz w:val="24"/>
          <w:szCs w:val="24"/>
        </w:rPr>
        <w:t>M. and Bahl, P.</w:t>
      </w:r>
      <w:r>
        <w:rPr>
          <w:rFonts w:ascii="Times New Roman" w:hAnsi="Times New Roman" w:cs="Times New Roman"/>
          <w:sz w:val="24"/>
          <w:szCs w:val="24"/>
        </w:rPr>
        <w:t xml:space="preserve"> </w:t>
      </w:r>
      <w:r w:rsidRPr="00E45343">
        <w:rPr>
          <w:rFonts w:ascii="Times New Roman" w:hAnsi="Times New Roman" w:cs="Times New Roman"/>
          <w:sz w:val="24"/>
          <w:szCs w:val="24"/>
        </w:rPr>
        <w:t>N. 1985. Heterosis and combining ability for earliness in chickpea (</w:t>
      </w:r>
      <w:r w:rsidRPr="00E45343">
        <w:rPr>
          <w:rFonts w:ascii="Times New Roman" w:hAnsi="Times New Roman" w:cs="Times New Roman"/>
          <w:i/>
          <w:iCs/>
          <w:sz w:val="24"/>
          <w:szCs w:val="24"/>
        </w:rPr>
        <w:t xml:space="preserve">Cicer arietinum </w:t>
      </w:r>
      <w:r w:rsidRPr="00E45343">
        <w:rPr>
          <w:rFonts w:ascii="Times New Roman" w:hAnsi="Times New Roman" w:cs="Times New Roman"/>
          <w:sz w:val="24"/>
          <w:szCs w:val="24"/>
        </w:rPr>
        <w:t xml:space="preserve">L.).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sz w:val="24"/>
          <w:szCs w:val="24"/>
        </w:rPr>
        <w:t>45</w:t>
      </w:r>
      <w:r>
        <w:rPr>
          <w:rFonts w:ascii="Times New Roman" w:hAnsi="Times New Roman" w:cs="Times New Roman"/>
          <w:b/>
          <w:bCs/>
          <w:sz w:val="24"/>
          <w:szCs w:val="24"/>
        </w:rPr>
        <w:t xml:space="preserve"> </w:t>
      </w:r>
      <w:r w:rsidRPr="008E030D">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97-100.</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Salimath, P.</w:t>
      </w:r>
      <w:r>
        <w:rPr>
          <w:rFonts w:ascii="Times New Roman" w:hAnsi="Times New Roman" w:cs="Times New Roman"/>
          <w:sz w:val="24"/>
          <w:szCs w:val="24"/>
        </w:rPr>
        <w:t xml:space="preserve"> </w:t>
      </w:r>
      <w:r w:rsidRPr="00E45343">
        <w:rPr>
          <w:rFonts w:ascii="Times New Roman" w:hAnsi="Times New Roman" w:cs="Times New Roman"/>
          <w:sz w:val="24"/>
          <w:szCs w:val="24"/>
        </w:rPr>
        <w:t>M., Bahl, P.</w:t>
      </w:r>
      <w:r>
        <w:rPr>
          <w:rFonts w:ascii="Times New Roman" w:hAnsi="Times New Roman" w:cs="Times New Roman"/>
          <w:sz w:val="24"/>
          <w:szCs w:val="24"/>
        </w:rPr>
        <w:t xml:space="preserve"> </w:t>
      </w:r>
      <w:r w:rsidRPr="00E45343">
        <w:rPr>
          <w:rFonts w:ascii="Times New Roman" w:hAnsi="Times New Roman" w:cs="Times New Roman"/>
          <w:sz w:val="24"/>
          <w:szCs w:val="24"/>
        </w:rPr>
        <w:t>N. and Kumar, J. 1988. Genetic analysis for seed protein in chickpea (</w:t>
      </w:r>
      <w:r w:rsidRPr="00E45343">
        <w:rPr>
          <w:rFonts w:ascii="Times New Roman" w:hAnsi="Times New Roman" w:cs="Times New Roman"/>
          <w:i/>
          <w:iCs/>
          <w:sz w:val="24"/>
          <w:szCs w:val="24"/>
        </w:rPr>
        <w:t>Cicer arietinum</w:t>
      </w:r>
      <w:r w:rsidRPr="00E45343">
        <w:rPr>
          <w:rFonts w:ascii="Times New Roman" w:hAnsi="Times New Roman" w:cs="Times New Roman"/>
          <w:sz w:val="24"/>
          <w:szCs w:val="24"/>
        </w:rPr>
        <w:t xml:space="preserve"> L.). </w:t>
      </w:r>
      <w:r w:rsidRPr="00E45343">
        <w:rPr>
          <w:rFonts w:ascii="Times New Roman" w:hAnsi="Times New Roman" w:cs="Times New Roman"/>
          <w:i/>
          <w:iCs/>
          <w:sz w:val="24"/>
          <w:szCs w:val="24"/>
        </w:rPr>
        <w:t xml:space="preserve">Legume Res., </w:t>
      </w:r>
      <w:r w:rsidRPr="00E45343">
        <w:rPr>
          <w:rFonts w:ascii="Times New Roman" w:hAnsi="Times New Roman" w:cs="Times New Roman"/>
          <w:b/>
          <w:bCs/>
          <w:sz w:val="24"/>
          <w:szCs w:val="24"/>
        </w:rPr>
        <w:t>11</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E45343">
        <w:rPr>
          <w:rFonts w:ascii="Times New Roman" w:hAnsi="Times New Roman" w:cs="Times New Roman"/>
          <w:sz w:val="24"/>
          <w:szCs w:val="24"/>
        </w:rPr>
        <w:t>71-74.</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Sharif, A., Bakhsh, A., Muhammad, A., Haqqani, A.</w:t>
      </w:r>
      <w:r>
        <w:rPr>
          <w:rFonts w:ascii="Times New Roman" w:hAnsi="Times New Roman" w:cs="Times New Roman"/>
          <w:sz w:val="24"/>
          <w:szCs w:val="24"/>
        </w:rPr>
        <w:t xml:space="preserve"> </w:t>
      </w:r>
      <w:r w:rsidR="00AC0F51">
        <w:rPr>
          <w:rFonts w:ascii="Times New Roman" w:hAnsi="Times New Roman" w:cs="Times New Roman"/>
          <w:sz w:val="24"/>
          <w:szCs w:val="24"/>
        </w:rPr>
        <w:t xml:space="preserve">M. and Sara, N. </w:t>
      </w:r>
      <w:r w:rsidRPr="00E45343">
        <w:rPr>
          <w:rFonts w:ascii="Times New Roman" w:hAnsi="Times New Roman" w:cs="Times New Roman"/>
          <w:sz w:val="24"/>
          <w:szCs w:val="24"/>
        </w:rPr>
        <w:t>2001. Identification of genetically superior hybrids in chickpea (</w:t>
      </w:r>
      <w:r w:rsidRPr="00E45343">
        <w:rPr>
          <w:rFonts w:ascii="Times New Roman" w:hAnsi="Times New Roman" w:cs="Times New Roman"/>
          <w:i/>
          <w:iCs/>
          <w:sz w:val="24"/>
          <w:szCs w:val="24"/>
        </w:rPr>
        <w:t xml:space="preserve">Cicer arietinum </w:t>
      </w:r>
      <w:r w:rsidRPr="00E45343">
        <w:rPr>
          <w:rFonts w:ascii="Times New Roman" w:hAnsi="Times New Roman" w:cs="Times New Roman"/>
          <w:sz w:val="24"/>
          <w:szCs w:val="24"/>
        </w:rPr>
        <w:t xml:space="preserve">L.). </w:t>
      </w:r>
      <w:r w:rsidRPr="00E45343">
        <w:rPr>
          <w:rFonts w:ascii="Times New Roman" w:hAnsi="Times New Roman" w:cs="Times New Roman"/>
          <w:i/>
          <w:iCs/>
          <w:sz w:val="24"/>
          <w:szCs w:val="24"/>
        </w:rPr>
        <w:t xml:space="preserve">Pak. J. Bot., </w:t>
      </w:r>
      <w:r w:rsidRPr="00E45343">
        <w:rPr>
          <w:rFonts w:ascii="Times New Roman" w:hAnsi="Times New Roman" w:cs="Times New Roman"/>
          <w:b/>
          <w:bCs/>
          <w:sz w:val="24"/>
          <w:szCs w:val="24"/>
        </w:rPr>
        <w:t>33</w:t>
      </w:r>
      <w:r>
        <w:rPr>
          <w:rFonts w:ascii="Times New Roman" w:hAnsi="Times New Roman" w:cs="Times New Roman"/>
          <w:b/>
          <w:bCs/>
          <w:sz w:val="24"/>
          <w:szCs w:val="24"/>
        </w:rPr>
        <w:t xml:space="preserve"> </w:t>
      </w:r>
      <w:r w:rsidRPr="00C01306">
        <w:rPr>
          <w:rFonts w:ascii="Times New Roman" w:hAnsi="Times New Roman" w:cs="Times New Roman"/>
          <w:sz w:val="24"/>
          <w:szCs w:val="24"/>
        </w:rPr>
        <w:t>:</w:t>
      </w:r>
      <w:r>
        <w:rPr>
          <w:rFonts w:ascii="Times New Roman" w:hAnsi="Times New Roman" w:cs="Times New Roman"/>
          <w:b/>
          <w:bCs/>
          <w:sz w:val="24"/>
          <w:szCs w:val="24"/>
        </w:rPr>
        <w:t xml:space="preserve"> </w:t>
      </w:r>
      <w:r w:rsidRPr="00E45343">
        <w:rPr>
          <w:rFonts w:ascii="Times New Roman" w:hAnsi="Times New Roman" w:cs="Times New Roman"/>
          <w:sz w:val="24"/>
          <w:szCs w:val="24"/>
        </w:rPr>
        <w:t>403-409.</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Singh, D.</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P. 1997. Tailoring the plant type in pulse crops. </w:t>
      </w:r>
      <w:r w:rsidRPr="00E45343">
        <w:rPr>
          <w:rFonts w:ascii="Times New Roman" w:hAnsi="Times New Roman" w:cs="Times New Roman"/>
          <w:i/>
          <w:iCs/>
          <w:sz w:val="24"/>
          <w:szCs w:val="24"/>
        </w:rPr>
        <w:t xml:space="preserve">Pl. Br. Abst., </w:t>
      </w:r>
      <w:r w:rsidRPr="00E45343">
        <w:rPr>
          <w:rFonts w:ascii="Times New Roman" w:hAnsi="Times New Roman" w:cs="Times New Roman"/>
          <w:b/>
          <w:bCs/>
          <w:sz w:val="24"/>
          <w:szCs w:val="24"/>
        </w:rPr>
        <w:t>67</w:t>
      </w:r>
      <w:r>
        <w:rPr>
          <w:rFonts w:ascii="Times New Roman" w:hAnsi="Times New Roman" w:cs="Times New Roman"/>
          <w:b/>
          <w:bCs/>
          <w:sz w:val="24"/>
          <w:szCs w:val="24"/>
        </w:rPr>
        <w:t xml:space="preserve"> </w:t>
      </w:r>
      <w:r w:rsidRPr="00C01306">
        <w:rPr>
          <w:rFonts w:ascii="Times New Roman" w:hAnsi="Times New Roman" w:cs="Times New Roman"/>
          <w:sz w:val="24"/>
          <w:szCs w:val="24"/>
        </w:rPr>
        <w:t>:</w:t>
      </w:r>
      <w:r w:rsidRPr="00E45343">
        <w:rPr>
          <w:rFonts w:ascii="Times New Roman" w:hAnsi="Times New Roman" w:cs="Times New Roman"/>
          <w:sz w:val="24"/>
          <w:szCs w:val="24"/>
        </w:rPr>
        <w:t xml:space="preserve"> 1213-1220.</w:t>
      </w:r>
    </w:p>
    <w:p w:rsidR="00E643A8" w:rsidRPr="00E45343" w:rsidRDefault="00E643A8" w:rsidP="00FB40DB">
      <w:pPr>
        <w:spacing w:before="120" w:after="120" w:line="360" w:lineRule="auto"/>
        <w:ind w:left="720" w:hanging="720"/>
        <w:jc w:val="both"/>
        <w:rPr>
          <w:rFonts w:ascii="Times New Roman" w:hAnsi="Times New Roman" w:cs="Times New Roman"/>
          <w:sz w:val="24"/>
          <w:szCs w:val="24"/>
        </w:rPr>
      </w:pPr>
      <w:r w:rsidRPr="00E45343">
        <w:rPr>
          <w:rFonts w:ascii="Times New Roman" w:hAnsi="Times New Roman" w:cs="Times New Roman"/>
          <w:sz w:val="24"/>
          <w:szCs w:val="24"/>
        </w:rPr>
        <w:t>Snedecor, G.</w:t>
      </w:r>
      <w:r>
        <w:rPr>
          <w:rFonts w:ascii="Times New Roman" w:hAnsi="Times New Roman" w:cs="Times New Roman"/>
          <w:sz w:val="24"/>
          <w:szCs w:val="24"/>
        </w:rPr>
        <w:t xml:space="preserve"> </w:t>
      </w:r>
      <w:r w:rsidRPr="00E45343">
        <w:rPr>
          <w:rFonts w:ascii="Times New Roman" w:hAnsi="Times New Roman" w:cs="Times New Roman"/>
          <w:sz w:val="24"/>
          <w:szCs w:val="24"/>
        </w:rPr>
        <w:t>W. and Cochran, W.</w:t>
      </w:r>
      <w:r>
        <w:rPr>
          <w:rFonts w:ascii="Times New Roman" w:hAnsi="Times New Roman" w:cs="Times New Roman"/>
          <w:sz w:val="24"/>
          <w:szCs w:val="24"/>
        </w:rPr>
        <w:t xml:space="preserve"> </w:t>
      </w:r>
      <w:r w:rsidRPr="00E45343">
        <w:rPr>
          <w:rFonts w:ascii="Times New Roman" w:hAnsi="Times New Roman" w:cs="Times New Roman"/>
          <w:sz w:val="24"/>
          <w:szCs w:val="24"/>
        </w:rPr>
        <w:t xml:space="preserve">G. 1968. Statistical </w:t>
      </w:r>
      <w:r w:rsidRPr="00E45343">
        <w:rPr>
          <w:rFonts w:ascii="Times New Roman" w:hAnsi="Times New Roman" w:cs="Times New Roman"/>
          <w:caps/>
          <w:sz w:val="24"/>
          <w:szCs w:val="24"/>
        </w:rPr>
        <w:t>m</w:t>
      </w:r>
      <w:r w:rsidRPr="00E45343">
        <w:rPr>
          <w:rFonts w:ascii="Times New Roman" w:hAnsi="Times New Roman" w:cs="Times New Roman"/>
          <w:sz w:val="24"/>
          <w:szCs w:val="24"/>
        </w:rPr>
        <w:t xml:space="preserve">ethods. The Iowa </w:t>
      </w:r>
      <w:r w:rsidRPr="00E45343">
        <w:rPr>
          <w:rFonts w:ascii="Times New Roman" w:hAnsi="Times New Roman" w:cs="Times New Roman"/>
          <w:caps/>
          <w:sz w:val="24"/>
          <w:szCs w:val="24"/>
        </w:rPr>
        <w:t>s</w:t>
      </w:r>
      <w:r w:rsidRPr="00E45343">
        <w:rPr>
          <w:rFonts w:ascii="Times New Roman" w:hAnsi="Times New Roman" w:cs="Times New Roman"/>
          <w:sz w:val="24"/>
          <w:szCs w:val="24"/>
        </w:rPr>
        <w:t>tate University Press, Iowa, USA.</w:t>
      </w:r>
    </w:p>
    <w:p w:rsidR="003C676C" w:rsidRDefault="00E643A8" w:rsidP="003905BC">
      <w:pPr>
        <w:spacing w:before="120" w:after="120" w:line="360" w:lineRule="auto"/>
        <w:ind w:left="720" w:hanging="720"/>
        <w:jc w:val="both"/>
        <w:rPr>
          <w:rFonts w:ascii="Times New Roman" w:hAnsi="Times New Roman" w:cs="Times New Roman"/>
          <w:b/>
          <w:bCs/>
          <w:sz w:val="24"/>
          <w:szCs w:val="24"/>
        </w:rPr>
      </w:pPr>
      <w:r w:rsidRPr="00E45343">
        <w:rPr>
          <w:rFonts w:ascii="Times New Roman" w:hAnsi="Times New Roman" w:cs="Times New Roman"/>
          <w:iCs/>
          <w:sz w:val="24"/>
          <w:szCs w:val="24"/>
        </w:rPr>
        <w:t>Tewari, S.</w:t>
      </w:r>
      <w:r>
        <w:rPr>
          <w:rFonts w:ascii="Times New Roman" w:hAnsi="Times New Roman" w:cs="Times New Roman"/>
          <w:iCs/>
          <w:sz w:val="24"/>
          <w:szCs w:val="24"/>
        </w:rPr>
        <w:t xml:space="preserve"> </w:t>
      </w:r>
      <w:r w:rsidRPr="00E45343">
        <w:rPr>
          <w:rFonts w:ascii="Times New Roman" w:hAnsi="Times New Roman" w:cs="Times New Roman"/>
          <w:iCs/>
          <w:sz w:val="24"/>
          <w:szCs w:val="24"/>
        </w:rPr>
        <w:t>K. and Pandey, M.</w:t>
      </w:r>
      <w:r>
        <w:rPr>
          <w:rFonts w:ascii="Times New Roman" w:hAnsi="Times New Roman" w:cs="Times New Roman"/>
          <w:iCs/>
          <w:sz w:val="24"/>
          <w:szCs w:val="24"/>
        </w:rPr>
        <w:t xml:space="preserve"> </w:t>
      </w:r>
      <w:r w:rsidRPr="00E45343">
        <w:rPr>
          <w:rFonts w:ascii="Times New Roman" w:hAnsi="Times New Roman" w:cs="Times New Roman"/>
          <w:iCs/>
          <w:sz w:val="24"/>
          <w:szCs w:val="24"/>
        </w:rPr>
        <w:t xml:space="preserve">P. 1987. Heterosis and inbreeding depression in chickpea. </w:t>
      </w:r>
      <w:r w:rsidRPr="00E45343">
        <w:rPr>
          <w:rFonts w:ascii="Times New Roman" w:hAnsi="Times New Roman" w:cs="Times New Roman"/>
          <w:i/>
          <w:iCs/>
          <w:sz w:val="24"/>
          <w:szCs w:val="24"/>
        </w:rPr>
        <w:t xml:space="preserve">Indian J. Genet., </w:t>
      </w:r>
      <w:r w:rsidRPr="00E45343">
        <w:rPr>
          <w:rFonts w:ascii="Times New Roman" w:hAnsi="Times New Roman" w:cs="Times New Roman"/>
          <w:b/>
          <w:bCs/>
          <w:iCs/>
          <w:sz w:val="24"/>
          <w:szCs w:val="24"/>
        </w:rPr>
        <w:t>47</w:t>
      </w:r>
      <w:r>
        <w:rPr>
          <w:rFonts w:ascii="Times New Roman" w:hAnsi="Times New Roman" w:cs="Times New Roman"/>
          <w:b/>
          <w:bCs/>
          <w:iCs/>
          <w:sz w:val="24"/>
          <w:szCs w:val="24"/>
        </w:rPr>
        <w:t xml:space="preserve"> </w:t>
      </w:r>
      <w:r w:rsidRPr="00425626">
        <w:rPr>
          <w:rFonts w:ascii="Times New Roman" w:hAnsi="Times New Roman" w:cs="Times New Roman"/>
          <w:iCs/>
          <w:sz w:val="24"/>
          <w:szCs w:val="24"/>
        </w:rPr>
        <w:t>: 261-264</w:t>
      </w:r>
      <w:r w:rsidRPr="00BB069B">
        <w:rPr>
          <w:rFonts w:ascii="Times New Roman" w:hAnsi="Times New Roman" w:cs="Times New Roman"/>
          <w:iCs/>
          <w:sz w:val="24"/>
          <w:szCs w:val="24"/>
        </w:rPr>
        <w:t>.</w:t>
      </w:r>
      <w:r w:rsidRPr="00953AB1">
        <w:rPr>
          <w:rFonts w:ascii="Times New Roman" w:eastAsia="Times New Roman" w:hAnsi="Times New Roman" w:cs="Times New Roman"/>
          <w:szCs w:val="22"/>
          <w:lang w:bidi="ar-SA"/>
        </w:rPr>
        <w:t xml:space="preserve"> </w:t>
      </w:r>
    </w:p>
    <w:sectPr w:rsidR="003C676C" w:rsidSect="00E35C7F">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FFF" w:rsidRDefault="00261FFF" w:rsidP="003D0ACB">
      <w:pPr>
        <w:spacing w:after="0" w:line="240" w:lineRule="auto"/>
      </w:pPr>
      <w:r>
        <w:separator/>
      </w:r>
    </w:p>
  </w:endnote>
  <w:endnote w:type="continuationSeparator" w:id="1">
    <w:p w:rsidR="00261FFF" w:rsidRDefault="00261FFF" w:rsidP="003D0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7F" w:rsidRDefault="00E35C7F">
    <w:pPr>
      <w:pStyle w:val="Footer"/>
      <w:jc w:val="right"/>
    </w:pPr>
  </w:p>
  <w:p w:rsidR="00E35C7F" w:rsidRDefault="00E35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FFF" w:rsidRDefault="00261FFF" w:rsidP="003D0ACB">
      <w:pPr>
        <w:spacing w:after="0" w:line="240" w:lineRule="auto"/>
      </w:pPr>
      <w:r>
        <w:separator/>
      </w:r>
    </w:p>
  </w:footnote>
  <w:footnote w:type="continuationSeparator" w:id="1">
    <w:p w:rsidR="00261FFF" w:rsidRDefault="00261FFF" w:rsidP="003D0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256"/>
    <w:multiLevelType w:val="multilevel"/>
    <w:tmpl w:val="7B943F5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2BF4D8C"/>
    <w:multiLevelType w:val="hybridMultilevel"/>
    <w:tmpl w:val="5744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B4BE1"/>
    <w:multiLevelType w:val="hybridMultilevel"/>
    <w:tmpl w:val="658C13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757D3"/>
    <w:multiLevelType w:val="multilevel"/>
    <w:tmpl w:val="9534612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B8E598A"/>
    <w:multiLevelType w:val="hybridMultilevel"/>
    <w:tmpl w:val="AB766C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D10295A"/>
    <w:multiLevelType w:val="hybridMultilevel"/>
    <w:tmpl w:val="BCDCF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20256A"/>
    <w:multiLevelType w:val="hybridMultilevel"/>
    <w:tmpl w:val="E51A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B0B37"/>
    <w:multiLevelType w:val="hybridMultilevel"/>
    <w:tmpl w:val="2CC0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83E01"/>
    <w:multiLevelType w:val="hybridMultilevel"/>
    <w:tmpl w:val="64D0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15653"/>
    <w:multiLevelType w:val="hybridMultilevel"/>
    <w:tmpl w:val="4686165E"/>
    <w:lvl w:ilvl="0" w:tplc="C038C35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7A37A74"/>
    <w:multiLevelType w:val="hybridMultilevel"/>
    <w:tmpl w:val="9B98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B2BA8"/>
    <w:multiLevelType w:val="hybridMultilevel"/>
    <w:tmpl w:val="885E21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D331A"/>
    <w:multiLevelType w:val="hybridMultilevel"/>
    <w:tmpl w:val="543AA2F8"/>
    <w:lvl w:ilvl="0" w:tplc="135C07B6">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F3673"/>
    <w:multiLevelType w:val="multilevel"/>
    <w:tmpl w:val="10CA780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3"/>
  </w:num>
  <w:num w:numId="4">
    <w:abstractNumId w:val="0"/>
  </w:num>
  <w:num w:numId="5">
    <w:abstractNumId w:val="9"/>
  </w:num>
  <w:num w:numId="6">
    <w:abstractNumId w:val="5"/>
  </w:num>
  <w:num w:numId="7">
    <w:abstractNumId w:val="13"/>
  </w:num>
  <w:num w:numId="8">
    <w:abstractNumId w:val="10"/>
  </w:num>
  <w:num w:numId="9">
    <w:abstractNumId w:val="12"/>
  </w:num>
  <w:num w:numId="10">
    <w:abstractNumId w:val="2"/>
  </w:num>
  <w:num w:numId="11">
    <w:abstractNumId w:val="11"/>
  </w:num>
  <w:num w:numId="12">
    <w:abstractNumId w:val="4"/>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47B1"/>
    <w:rsid w:val="000001FA"/>
    <w:rsid w:val="0001023F"/>
    <w:rsid w:val="0001148A"/>
    <w:rsid w:val="00011B8F"/>
    <w:rsid w:val="000123B5"/>
    <w:rsid w:val="000136DF"/>
    <w:rsid w:val="00013B33"/>
    <w:rsid w:val="00014E0A"/>
    <w:rsid w:val="00016B82"/>
    <w:rsid w:val="00020144"/>
    <w:rsid w:val="00020DAC"/>
    <w:rsid w:val="000210F5"/>
    <w:rsid w:val="000213A4"/>
    <w:rsid w:val="00027BB9"/>
    <w:rsid w:val="00030CAC"/>
    <w:rsid w:val="000322F7"/>
    <w:rsid w:val="000364DB"/>
    <w:rsid w:val="00037218"/>
    <w:rsid w:val="00040204"/>
    <w:rsid w:val="00042411"/>
    <w:rsid w:val="00042F43"/>
    <w:rsid w:val="00045EAE"/>
    <w:rsid w:val="00046B1E"/>
    <w:rsid w:val="00050C5F"/>
    <w:rsid w:val="00052C31"/>
    <w:rsid w:val="000531C7"/>
    <w:rsid w:val="00055CD5"/>
    <w:rsid w:val="0005653B"/>
    <w:rsid w:val="00060D00"/>
    <w:rsid w:val="00065C61"/>
    <w:rsid w:val="000705B4"/>
    <w:rsid w:val="00074BC7"/>
    <w:rsid w:val="000818F1"/>
    <w:rsid w:val="00083153"/>
    <w:rsid w:val="00085859"/>
    <w:rsid w:val="00087094"/>
    <w:rsid w:val="000870B8"/>
    <w:rsid w:val="00087769"/>
    <w:rsid w:val="00090A7E"/>
    <w:rsid w:val="00091089"/>
    <w:rsid w:val="0009194B"/>
    <w:rsid w:val="00092520"/>
    <w:rsid w:val="00094C5E"/>
    <w:rsid w:val="00094D1D"/>
    <w:rsid w:val="0009589E"/>
    <w:rsid w:val="00097166"/>
    <w:rsid w:val="000A0D1B"/>
    <w:rsid w:val="000A32C4"/>
    <w:rsid w:val="000A3D36"/>
    <w:rsid w:val="000A3E9E"/>
    <w:rsid w:val="000A5280"/>
    <w:rsid w:val="000A5A5F"/>
    <w:rsid w:val="000A77F5"/>
    <w:rsid w:val="000A7D5E"/>
    <w:rsid w:val="000B0575"/>
    <w:rsid w:val="000B064B"/>
    <w:rsid w:val="000B0E8B"/>
    <w:rsid w:val="000B258E"/>
    <w:rsid w:val="000B38D6"/>
    <w:rsid w:val="000B4789"/>
    <w:rsid w:val="000B4CE2"/>
    <w:rsid w:val="000B7C97"/>
    <w:rsid w:val="000B7E45"/>
    <w:rsid w:val="000C178B"/>
    <w:rsid w:val="000C2EDD"/>
    <w:rsid w:val="000C400E"/>
    <w:rsid w:val="000C5BA0"/>
    <w:rsid w:val="000C710D"/>
    <w:rsid w:val="000D0982"/>
    <w:rsid w:val="000D09CD"/>
    <w:rsid w:val="000D325F"/>
    <w:rsid w:val="000D3D77"/>
    <w:rsid w:val="000D4D06"/>
    <w:rsid w:val="000D5D18"/>
    <w:rsid w:val="000D5E7D"/>
    <w:rsid w:val="000D5FDF"/>
    <w:rsid w:val="000E40F6"/>
    <w:rsid w:val="000E4D59"/>
    <w:rsid w:val="000E5118"/>
    <w:rsid w:val="000E51C0"/>
    <w:rsid w:val="000E6907"/>
    <w:rsid w:val="000F3357"/>
    <w:rsid w:val="000F4836"/>
    <w:rsid w:val="000F4933"/>
    <w:rsid w:val="000F4B91"/>
    <w:rsid w:val="00100F5D"/>
    <w:rsid w:val="00105403"/>
    <w:rsid w:val="00106BF3"/>
    <w:rsid w:val="00106C13"/>
    <w:rsid w:val="00106E1E"/>
    <w:rsid w:val="001101F3"/>
    <w:rsid w:val="00110A70"/>
    <w:rsid w:val="001122F9"/>
    <w:rsid w:val="0011343E"/>
    <w:rsid w:val="00113E00"/>
    <w:rsid w:val="00116C54"/>
    <w:rsid w:val="001170CC"/>
    <w:rsid w:val="00121300"/>
    <w:rsid w:val="001231E1"/>
    <w:rsid w:val="00125695"/>
    <w:rsid w:val="001274FA"/>
    <w:rsid w:val="0013335F"/>
    <w:rsid w:val="001352E2"/>
    <w:rsid w:val="00135A1A"/>
    <w:rsid w:val="00136917"/>
    <w:rsid w:val="00150D77"/>
    <w:rsid w:val="0015189C"/>
    <w:rsid w:val="00152464"/>
    <w:rsid w:val="00153031"/>
    <w:rsid w:val="001602BA"/>
    <w:rsid w:val="0016141F"/>
    <w:rsid w:val="0016173A"/>
    <w:rsid w:val="0016198D"/>
    <w:rsid w:val="00162A67"/>
    <w:rsid w:val="00162F57"/>
    <w:rsid w:val="0016381F"/>
    <w:rsid w:val="00165806"/>
    <w:rsid w:val="00173970"/>
    <w:rsid w:val="0017653C"/>
    <w:rsid w:val="001805C0"/>
    <w:rsid w:val="00181E03"/>
    <w:rsid w:val="00185125"/>
    <w:rsid w:val="00185EA9"/>
    <w:rsid w:val="0018699A"/>
    <w:rsid w:val="001871FD"/>
    <w:rsid w:val="00190325"/>
    <w:rsid w:val="00190820"/>
    <w:rsid w:val="00190DFD"/>
    <w:rsid w:val="00194706"/>
    <w:rsid w:val="00194D84"/>
    <w:rsid w:val="0019627E"/>
    <w:rsid w:val="00196BF1"/>
    <w:rsid w:val="001974E3"/>
    <w:rsid w:val="001A672A"/>
    <w:rsid w:val="001A68E0"/>
    <w:rsid w:val="001B0476"/>
    <w:rsid w:val="001B09C9"/>
    <w:rsid w:val="001B101E"/>
    <w:rsid w:val="001B145E"/>
    <w:rsid w:val="001B3AC0"/>
    <w:rsid w:val="001B47B1"/>
    <w:rsid w:val="001C094C"/>
    <w:rsid w:val="001C0965"/>
    <w:rsid w:val="001C1C2B"/>
    <w:rsid w:val="001C22DC"/>
    <w:rsid w:val="001C25D4"/>
    <w:rsid w:val="001C33A8"/>
    <w:rsid w:val="001C4DE3"/>
    <w:rsid w:val="001C66D7"/>
    <w:rsid w:val="001D1B30"/>
    <w:rsid w:val="001D1C0F"/>
    <w:rsid w:val="001D1F4C"/>
    <w:rsid w:val="001D602D"/>
    <w:rsid w:val="001D72F8"/>
    <w:rsid w:val="001E0433"/>
    <w:rsid w:val="001E4679"/>
    <w:rsid w:val="001E62EC"/>
    <w:rsid w:val="001E7B89"/>
    <w:rsid w:val="001F0FFE"/>
    <w:rsid w:val="001F145C"/>
    <w:rsid w:val="001F325F"/>
    <w:rsid w:val="001F4087"/>
    <w:rsid w:val="001F511D"/>
    <w:rsid w:val="001F70A6"/>
    <w:rsid w:val="0020589A"/>
    <w:rsid w:val="00205A6A"/>
    <w:rsid w:val="00206F26"/>
    <w:rsid w:val="0021003C"/>
    <w:rsid w:val="00211C27"/>
    <w:rsid w:val="00212008"/>
    <w:rsid w:val="0021395D"/>
    <w:rsid w:val="002155CD"/>
    <w:rsid w:val="002165B1"/>
    <w:rsid w:val="00222F1C"/>
    <w:rsid w:val="0022508B"/>
    <w:rsid w:val="00226F37"/>
    <w:rsid w:val="0022776B"/>
    <w:rsid w:val="0023020D"/>
    <w:rsid w:val="0023168F"/>
    <w:rsid w:val="00232917"/>
    <w:rsid w:val="002334B7"/>
    <w:rsid w:val="00234850"/>
    <w:rsid w:val="00235C44"/>
    <w:rsid w:val="00235D05"/>
    <w:rsid w:val="002366BB"/>
    <w:rsid w:val="0024070A"/>
    <w:rsid w:val="00245BAC"/>
    <w:rsid w:val="0024670C"/>
    <w:rsid w:val="00247F75"/>
    <w:rsid w:val="00252A47"/>
    <w:rsid w:val="0025545C"/>
    <w:rsid w:val="00256D33"/>
    <w:rsid w:val="00261A81"/>
    <w:rsid w:val="00261C4C"/>
    <w:rsid w:val="00261FFF"/>
    <w:rsid w:val="0026535C"/>
    <w:rsid w:val="002679F0"/>
    <w:rsid w:val="0027185B"/>
    <w:rsid w:val="00272FAB"/>
    <w:rsid w:val="002736EB"/>
    <w:rsid w:val="0028284D"/>
    <w:rsid w:val="00294CBB"/>
    <w:rsid w:val="002951DF"/>
    <w:rsid w:val="00295A9A"/>
    <w:rsid w:val="0029633A"/>
    <w:rsid w:val="002975FE"/>
    <w:rsid w:val="0029769F"/>
    <w:rsid w:val="002A1D0C"/>
    <w:rsid w:val="002A4297"/>
    <w:rsid w:val="002B7F8C"/>
    <w:rsid w:val="002C0B1D"/>
    <w:rsid w:val="002C157C"/>
    <w:rsid w:val="002C29A5"/>
    <w:rsid w:val="002C3568"/>
    <w:rsid w:val="002C3C49"/>
    <w:rsid w:val="002C3CF3"/>
    <w:rsid w:val="002C659D"/>
    <w:rsid w:val="002C7BE8"/>
    <w:rsid w:val="002D0BF0"/>
    <w:rsid w:val="002D1639"/>
    <w:rsid w:val="002D2FBB"/>
    <w:rsid w:val="002D393F"/>
    <w:rsid w:val="002D6C42"/>
    <w:rsid w:val="002E4644"/>
    <w:rsid w:val="002E5755"/>
    <w:rsid w:val="002E648F"/>
    <w:rsid w:val="002F03B5"/>
    <w:rsid w:val="002F0F1E"/>
    <w:rsid w:val="002F23B3"/>
    <w:rsid w:val="002F29C1"/>
    <w:rsid w:val="00302F83"/>
    <w:rsid w:val="00304095"/>
    <w:rsid w:val="003053AD"/>
    <w:rsid w:val="003055BF"/>
    <w:rsid w:val="003065BE"/>
    <w:rsid w:val="00313637"/>
    <w:rsid w:val="00313EAA"/>
    <w:rsid w:val="00316051"/>
    <w:rsid w:val="003216C2"/>
    <w:rsid w:val="00322A71"/>
    <w:rsid w:val="003249F5"/>
    <w:rsid w:val="00325E67"/>
    <w:rsid w:val="00326705"/>
    <w:rsid w:val="0032783F"/>
    <w:rsid w:val="00332D3B"/>
    <w:rsid w:val="003332C4"/>
    <w:rsid w:val="0033581F"/>
    <w:rsid w:val="00335C4D"/>
    <w:rsid w:val="00336B2D"/>
    <w:rsid w:val="00337DA6"/>
    <w:rsid w:val="003403EE"/>
    <w:rsid w:val="00342E26"/>
    <w:rsid w:val="003476FC"/>
    <w:rsid w:val="00347BE5"/>
    <w:rsid w:val="00350598"/>
    <w:rsid w:val="0035438A"/>
    <w:rsid w:val="003559A0"/>
    <w:rsid w:val="003608ED"/>
    <w:rsid w:val="003617C4"/>
    <w:rsid w:val="00361D7D"/>
    <w:rsid w:val="00362B8D"/>
    <w:rsid w:val="003631B0"/>
    <w:rsid w:val="00363B58"/>
    <w:rsid w:val="00364247"/>
    <w:rsid w:val="00366032"/>
    <w:rsid w:val="003666DE"/>
    <w:rsid w:val="003702D9"/>
    <w:rsid w:val="00373D9C"/>
    <w:rsid w:val="0037417A"/>
    <w:rsid w:val="00377E52"/>
    <w:rsid w:val="00380881"/>
    <w:rsid w:val="00380FF1"/>
    <w:rsid w:val="0038128E"/>
    <w:rsid w:val="003821C3"/>
    <w:rsid w:val="003829CF"/>
    <w:rsid w:val="0038318F"/>
    <w:rsid w:val="00383F07"/>
    <w:rsid w:val="00384D21"/>
    <w:rsid w:val="003871AE"/>
    <w:rsid w:val="0038773A"/>
    <w:rsid w:val="003905BC"/>
    <w:rsid w:val="0039151A"/>
    <w:rsid w:val="00392ED9"/>
    <w:rsid w:val="00394D50"/>
    <w:rsid w:val="003968E4"/>
    <w:rsid w:val="0039703D"/>
    <w:rsid w:val="003A286F"/>
    <w:rsid w:val="003A4E41"/>
    <w:rsid w:val="003A52AE"/>
    <w:rsid w:val="003A5580"/>
    <w:rsid w:val="003B04B1"/>
    <w:rsid w:val="003B57BD"/>
    <w:rsid w:val="003B64A4"/>
    <w:rsid w:val="003C2A4E"/>
    <w:rsid w:val="003C3D01"/>
    <w:rsid w:val="003C676C"/>
    <w:rsid w:val="003C761F"/>
    <w:rsid w:val="003D00E3"/>
    <w:rsid w:val="003D08DD"/>
    <w:rsid w:val="003D0ACB"/>
    <w:rsid w:val="003D0EDC"/>
    <w:rsid w:val="003D1C51"/>
    <w:rsid w:val="003D2311"/>
    <w:rsid w:val="003D3199"/>
    <w:rsid w:val="003E0794"/>
    <w:rsid w:val="003E1224"/>
    <w:rsid w:val="003E4A61"/>
    <w:rsid w:val="003E4B94"/>
    <w:rsid w:val="003E510A"/>
    <w:rsid w:val="003E6332"/>
    <w:rsid w:val="003F0824"/>
    <w:rsid w:val="003F289D"/>
    <w:rsid w:val="003F34EB"/>
    <w:rsid w:val="003F54BD"/>
    <w:rsid w:val="004003F8"/>
    <w:rsid w:val="00400D99"/>
    <w:rsid w:val="0040176E"/>
    <w:rsid w:val="00402574"/>
    <w:rsid w:val="00410ADD"/>
    <w:rsid w:val="004127B8"/>
    <w:rsid w:val="004129D6"/>
    <w:rsid w:val="004157C6"/>
    <w:rsid w:val="0041625A"/>
    <w:rsid w:val="0041732C"/>
    <w:rsid w:val="004179FC"/>
    <w:rsid w:val="0042258D"/>
    <w:rsid w:val="0042353A"/>
    <w:rsid w:val="00430FAD"/>
    <w:rsid w:val="00431611"/>
    <w:rsid w:val="0043350B"/>
    <w:rsid w:val="004367DC"/>
    <w:rsid w:val="00437C60"/>
    <w:rsid w:val="004435B5"/>
    <w:rsid w:val="0044398C"/>
    <w:rsid w:val="004451C7"/>
    <w:rsid w:val="00447B99"/>
    <w:rsid w:val="00451364"/>
    <w:rsid w:val="004516C2"/>
    <w:rsid w:val="004528F2"/>
    <w:rsid w:val="00460DEB"/>
    <w:rsid w:val="004615D1"/>
    <w:rsid w:val="00461A40"/>
    <w:rsid w:val="0046418C"/>
    <w:rsid w:val="0046594E"/>
    <w:rsid w:val="00465C4A"/>
    <w:rsid w:val="00466505"/>
    <w:rsid w:val="00466822"/>
    <w:rsid w:val="0046708F"/>
    <w:rsid w:val="00470F53"/>
    <w:rsid w:val="00471831"/>
    <w:rsid w:val="00472C0D"/>
    <w:rsid w:val="004739D2"/>
    <w:rsid w:val="004744D0"/>
    <w:rsid w:val="00477A18"/>
    <w:rsid w:val="00483277"/>
    <w:rsid w:val="00483DA8"/>
    <w:rsid w:val="004853F8"/>
    <w:rsid w:val="00486593"/>
    <w:rsid w:val="004871C0"/>
    <w:rsid w:val="004872DC"/>
    <w:rsid w:val="004903FD"/>
    <w:rsid w:val="00490D4A"/>
    <w:rsid w:val="00490E81"/>
    <w:rsid w:val="0049121C"/>
    <w:rsid w:val="00494598"/>
    <w:rsid w:val="004975D6"/>
    <w:rsid w:val="004A190E"/>
    <w:rsid w:val="004A3A17"/>
    <w:rsid w:val="004A3CAA"/>
    <w:rsid w:val="004A4ED8"/>
    <w:rsid w:val="004A6FD7"/>
    <w:rsid w:val="004B0D69"/>
    <w:rsid w:val="004B0E73"/>
    <w:rsid w:val="004B1A3A"/>
    <w:rsid w:val="004B7E61"/>
    <w:rsid w:val="004C0493"/>
    <w:rsid w:val="004C1AC7"/>
    <w:rsid w:val="004C29CE"/>
    <w:rsid w:val="004C3C75"/>
    <w:rsid w:val="004C3D26"/>
    <w:rsid w:val="004C5A8C"/>
    <w:rsid w:val="004C5C4C"/>
    <w:rsid w:val="004C5D55"/>
    <w:rsid w:val="004C78B6"/>
    <w:rsid w:val="004D0508"/>
    <w:rsid w:val="004D3233"/>
    <w:rsid w:val="004D50D1"/>
    <w:rsid w:val="004D542E"/>
    <w:rsid w:val="004D56E4"/>
    <w:rsid w:val="004D60F0"/>
    <w:rsid w:val="004E051E"/>
    <w:rsid w:val="004E0829"/>
    <w:rsid w:val="004E74D8"/>
    <w:rsid w:val="004F1362"/>
    <w:rsid w:val="004F6FFF"/>
    <w:rsid w:val="005165D2"/>
    <w:rsid w:val="005177FB"/>
    <w:rsid w:val="00517A5C"/>
    <w:rsid w:val="00523A3C"/>
    <w:rsid w:val="005240D9"/>
    <w:rsid w:val="00525857"/>
    <w:rsid w:val="00526172"/>
    <w:rsid w:val="00532D9F"/>
    <w:rsid w:val="00532E29"/>
    <w:rsid w:val="00540043"/>
    <w:rsid w:val="0054013E"/>
    <w:rsid w:val="00540FEB"/>
    <w:rsid w:val="0054304E"/>
    <w:rsid w:val="00544B70"/>
    <w:rsid w:val="005472DD"/>
    <w:rsid w:val="0055020C"/>
    <w:rsid w:val="00550B51"/>
    <w:rsid w:val="00550C01"/>
    <w:rsid w:val="00550FD7"/>
    <w:rsid w:val="00552396"/>
    <w:rsid w:val="005538C7"/>
    <w:rsid w:val="00555154"/>
    <w:rsid w:val="00557713"/>
    <w:rsid w:val="00557FBF"/>
    <w:rsid w:val="00561C9F"/>
    <w:rsid w:val="00563094"/>
    <w:rsid w:val="0056415C"/>
    <w:rsid w:val="00564BB9"/>
    <w:rsid w:val="00566F06"/>
    <w:rsid w:val="00573969"/>
    <w:rsid w:val="00575873"/>
    <w:rsid w:val="00577AA2"/>
    <w:rsid w:val="005802DA"/>
    <w:rsid w:val="00580710"/>
    <w:rsid w:val="005834DC"/>
    <w:rsid w:val="00583911"/>
    <w:rsid w:val="00586273"/>
    <w:rsid w:val="0058753E"/>
    <w:rsid w:val="005932A3"/>
    <w:rsid w:val="005946CE"/>
    <w:rsid w:val="00594F0E"/>
    <w:rsid w:val="00595D06"/>
    <w:rsid w:val="005966D8"/>
    <w:rsid w:val="005A03D8"/>
    <w:rsid w:val="005A0EEC"/>
    <w:rsid w:val="005A2AB8"/>
    <w:rsid w:val="005A38DB"/>
    <w:rsid w:val="005A3976"/>
    <w:rsid w:val="005A49DA"/>
    <w:rsid w:val="005A4B1F"/>
    <w:rsid w:val="005B13A4"/>
    <w:rsid w:val="005B330D"/>
    <w:rsid w:val="005C1BEE"/>
    <w:rsid w:val="005C41A5"/>
    <w:rsid w:val="005C5EE8"/>
    <w:rsid w:val="005C7121"/>
    <w:rsid w:val="005C7249"/>
    <w:rsid w:val="005C73F0"/>
    <w:rsid w:val="005D0167"/>
    <w:rsid w:val="005D2C0A"/>
    <w:rsid w:val="005D3405"/>
    <w:rsid w:val="005D3CC2"/>
    <w:rsid w:val="005D56D8"/>
    <w:rsid w:val="005D5763"/>
    <w:rsid w:val="005D5FEA"/>
    <w:rsid w:val="005E084E"/>
    <w:rsid w:val="005E2FCD"/>
    <w:rsid w:val="005F0705"/>
    <w:rsid w:val="005F2FB4"/>
    <w:rsid w:val="005F3674"/>
    <w:rsid w:val="005F5428"/>
    <w:rsid w:val="005F665E"/>
    <w:rsid w:val="006007B5"/>
    <w:rsid w:val="00604049"/>
    <w:rsid w:val="006045CC"/>
    <w:rsid w:val="00605ED1"/>
    <w:rsid w:val="00607975"/>
    <w:rsid w:val="00610A59"/>
    <w:rsid w:val="00613D09"/>
    <w:rsid w:val="00614661"/>
    <w:rsid w:val="0062079D"/>
    <w:rsid w:val="006213A4"/>
    <w:rsid w:val="006219B9"/>
    <w:rsid w:val="00625439"/>
    <w:rsid w:val="006256D3"/>
    <w:rsid w:val="00625A9B"/>
    <w:rsid w:val="00625CC8"/>
    <w:rsid w:val="0062664E"/>
    <w:rsid w:val="00626EFF"/>
    <w:rsid w:val="006312B0"/>
    <w:rsid w:val="006313D3"/>
    <w:rsid w:val="006324D8"/>
    <w:rsid w:val="00636497"/>
    <w:rsid w:val="00636A1C"/>
    <w:rsid w:val="00640C3B"/>
    <w:rsid w:val="00642575"/>
    <w:rsid w:val="00644EEA"/>
    <w:rsid w:val="006469A4"/>
    <w:rsid w:val="006504BF"/>
    <w:rsid w:val="00650535"/>
    <w:rsid w:val="00654BC6"/>
    <w:rsid w:val="00654D7E"/>
    <w:rsid w:val="006570A4"/>
    <w:rsid w:val="00662CDF"/>
    <w:rsid w:val="00665DEE"/>
    <w:rsid w:val="0066748F"/>
    <w:rsid w:val="006713A5"/>
    <w:rsid w:val="00674C3A"/>
    <w:rsid w:val="00674F6D"/>
    <w:rsid w:val="00675638"/>
    <w:rsid w:val="00677F3E"/>
    <w:rsid w:val="0068009A"/>
    <w:rsid w:val="00681457"/>
    <w:rsid w:val="00682EC4"/>
    <w:rsid w:val="00683F27"/>
    <w:rsid w:val="006843FA"/>
    <w:rsid w:val="006865E0"/>
    <w:rsid w:val="00686991"/>
    <w:rsid w:val="0068746F"/>
    <w:rsid w:val="00690329"/>
    <w:rsid w:val="00695A68"/>
    <w:rsid w:val="00697B4E"/>
    <w:rsid w:val="006A0A7B"/>
    <w:rsid w:val="006A1BA6"/>
    <w:rsid w:val="006A2432"/>
    <w:rsid w:val="006A2ABF"/>
    <w:rsid w:val="006A4403"/>
    <w:rsid w:val="006A539C"/>
    <w:rsid w:val="006B0550"/>
    <w:rsid w:val="006B1991"/>
    <w:rsid w:val="006B5AFE"/>
    <w:rsid w:val="006B5E63"/>
    <w:rsid w:val="006B7845"/>
    <w:rsid w:val="006C39FD"/>
    <w:rsid w:val="006C3D6B"/>
    <w:rsid w:val="006C5BB7"/>
    <w:rsid w:val="006C5C11"/>
    <w:rsid w:val="006C7050"/>
    <w:rsid w:val="006D0154"/>
    <w:rsid w:val="006D1B0A"/>
    <w:rsid w:val="006D1C2D"/>
    <w:rsid w:val="006D311E"/>
    <w:rsid w:val="006D51E7"/>
    <w:rsid w:val="006E1AA8"/>
    <w:rsid w:val="006E292F"/>
    <w:rsid w:val="006E2B19"/>
    <w:rsid w:val="006E353D"/>
    <w:rsid w:val="006E4141"/>
    <w:rsid w:val="006F06AA"/>
    <w:rsid w:val="006F4365"/>
    <w:rsid w:val="006F4D6D"/>
    <w:rsid w:val="006F7E17"/>
    <w:rsid w:val="007005A8"/>
    <w:rsid w:val="00702E42"/>
    <w:rsid w:val="007063E3"/>
    <w:rsid w:val="00707184"/>
    <w:rsid w:val="0070758A"/>
    <w:rsid w:val="00707B90"/>
    <w:rsid w:val="0071049D"/>
    <w:rsid w:val="007105FD"/>
    <w:rsid w:val="00711185"/>
    <w:rsid w:val="0071421A"/>
    <w:rsid w:val="0071432E"/>
    <w:rsid w:val="00717999"/>
    <w:rsid w:val="00725599"/>
    <w:rsid w:val="00730981"/>
    <w:rsid w:val="007316E6"/>
    <w:rsid w:val="0073174C"/>
    <w:rsid w:val="00732B5F"/>
    <w:rsid w:val="00732DB2"/>
    <w:rsid w:val="007354BA"/>
    <w:rsid w:val="0073643E"/>
    <w:rsid w:val="00736B79"/>
    <w:rsid w:val="00740A28"/>
    <w:rsid w:val="00740B38"/>
    <w:rsid w:val="007429A8"/>
    <w:rsid w:val="0074332E"/>
    <w:rsid w:val="00743E0F"/>
    <w:rsid w:val="007455BB"/>
    <w:rsid w:val="007501ED"/>
    <w:rsid w:val="00750F73"/>
    <w:rsid w:val="0075443D"/>
    <w:rsid w:val="00756C52"/>
    <w:rsid w:val="007618AE"/>
    <w:rsid w:val="00761B2F"/>
    <w:rsid w:val="00761CDF"/>
    <w:rsid w:val="00763A03"/>
    <w:rsid w:val="0076489E"/>
    <w:rsid w:val="00765007"/>
    <w:rsid w:val="007709CE"/>
    <w:rsid w:val="00770A3C"/>
    <w:rsid w:val="007710AD"/>
    <w:rsid w:val="0077172B"/>
    <w:rsid w:val="00772259"/>
    <w:rsid w:val="00774DC8"/>
    <w:rsid w:val="007750E5"/>
    <w:rsid w:val="007804E4"/>
    <w:rsid w:val="0078070D"/>
    <w:rsid w:val="00780A3C"/>
    <w:rsid w:val="007821D0"/>
    <w:rsid w:val="007850E0"/>
    <w:rsid w:val="007852B3"/>
    <w:rsid w:val="00785A06"/>
    <w:rsid w:val="0078732A"/>
    <w:rsid w:val="007873E6"/>
    <w:rsid w:val="00791ECC"/>
    <w:rsid w:val="00795135"/>
    <w:rsid w:val="00795213"/>
    <w:rsid w:val="007976A3"/>
    <w:rsid w:val="007A045F"/>
    <w:rsid w:val="007A0CD4"/>
    <w:rsid w:val="007A1E98"/>
    <w:rsid w:val="007A31CE"/>
    <w:rsid w:val="007A5E9D"/>
    <w:rsid w:val="007A6AE0"/>
    <w:rsid w:val="007A7ABE"/>
    <w:rsid w:val="007A7B3E"/>
    <w:rsid w:val="007A7F56"/>
    <w:rsid w:val="007B18F9"/>
    <w:rsid w:val="007B49D9"/>
    <w:rsid w:val="007B73C6"/>
    <w:rsid w:val="007C0864"/>
    <w:rsid w:val="007C2300"/>
    <w:rsid w:val="007C44DD"/>
    <w:rsid w:val="007C73F8"/>
    <w:rsid w:val="007D1090"/>
    <w:rsid w:val="007D4FB8"/>
    <w:rsid w:val="007E1FB5"/>
    <w:rsid w:val="007E333F"/>
    <w:rsid w:val="007E5629"/>
    <w:rsid w:val="007E59E4"/>
    <w:rsid w:val="007E7BB7"/>
    <w:rsid w:val="007F0AD1"/>
    <w:rsid w:val="007F1BAA"/>
    <w:rsid w:val="007F1DAF"/>
    <w:rsid w:val="007F3479"/>
    <w:rsid w:val="00803EDD"/>
    <w:rsid w:val="00805F50"/>
    <w:rsid w:val="00810154"/>
    <w:rsid w:val="008103D9"/>
    <w:rsid w:val="0081101F"/>
    <w:rsid w:val="008112F2"/>
    <w:rsid w:val="00812F07"/>
    <w:rsid w:val="008156D3"/>
    <w:rsid w:val="008167CA"/>
    <w:rsid w:val="00817D99"/>
    <w:rsid w:val="00823DD3"/>
    <w:rsid w:val="00823FC5"/>
    <w:rsid w:val="00825E99"/>
    <w:rsid w:val="00827615"/>
    <w:rsid w:val="00831C3D"/>
    <w:rsid w:val="00833721"/>
    <w:rsid w:val="00837048"/>
    <w:rsid w:val="00837323"/>
    <w:rsid w:val="00837D7E"/>
    <w:rsid w:val="00837FD1"/>
    <w:rsid w:val="00841CB1"/>
    <w:rsid w:val="00843E19"/>
    <w:rsid w:val="0084623E"/>
    <w:rsid w:val="0084691E"/>
    <w:rsid w:val="00846C4F"/>
    <w:rsid w:val="00847073"/>
    <w:rsid w:val="00847CFF"/>
    <w:rsid w:val="00850D00"/>
    <w:rsid w:val="00854021"/>
    <w:rsid w:val="00855E21"/>
    <w:rsid w:val="008616CA"/>
    <w:rsid w:val="008624F3"/>
    <w:rsid w:val="00862B48"/>
    <w:rsid w:val="0086392A"/>
    <w:rsid w:val="00863A90"/>
    <w:rsid w:val="00865107"/>
    <w:rsid w:val="008655C0"/>
    <w:rsid w:val="00870168"/>
    <w:rsid w:val="00871984"/>
    <w:rsid w:val="00872C96"/>
    <w:rsid w:val="00873CA9"/>
    <w:rsid w:val="008751CC"/>
    <w:rsid w:val="00875631"/>
    <w:rsid w:val="00876075"/>
    <w:rsid w:val="00876A04"/>
    <w:rsid w:val="008819C1"/>
    <w:rsid w:val="008820D7"/>
    <w:rsid w:val="00885DBA"/>
    <w:rsid w:val="008913CE"/>
    <w:rsid w:val="00891BA8"/>
    <w:rsid w:val="00891FC3"/>
    <w:rsid w:val="008920D5"/>
    <w:rsid w:val="00892D92"/>
    <w:rsid w:val="00893296"/>
    <w:rsid w:val="0089364A"/>
    <w:rsid w:val="0089531C"/>
    <w:rsid w:val="008A01A7"/>
    <w:rsid w:val="008A242F"/>
    <w:rsid w:val="008A3986"/>
    <w:rsid w:val="008A4E9D"/>
    <w:rsid w:val="008A5555"/>
    <w:rsid w:val="008A7D52"/>
    <w:rsid w:val="008B06F1"/>
    <w:rsid w:val="008B2803"/>
    <w:rsid w:val="008C098C"/>
    <w:rsid w:val="008C1684"/>
    <w:rsid w:val="008C23C7"/>
    <w:rsid w:val="008C34E2"/>
    <w:rsid w:val="008C356C"/>
    <w:rsid w:val="008D09AB"/>
    <w:rsid w:val="008D2DD2"/>
    <w:rsid w:val="008D353B"/>
    <w:rsid w:val="008D5D7E"/>
    <w:rsid w:val="008D61AB"/>
    <w:rsid w:val="008D7629"/>
    <w:rsid w:val="008D7CCF"/>
    <w:rsid w:val="008E3AE5"/>
    <w:rsid w:val="008E459C"/>
    <w:rsid w:val="008E53D4"/>
    <w:rsid w:val="008E6BFB"/>
    <w:rsid w:val="0090281E"/>
    <w:rsid w:val="00903B8F"/>
    <w:rsid w:val="00903DB4"/>
    <w:rsid w:val="00911D10"/>
    <w:rsid w:val="00912FC8"/>
    <w:rsid w:val="00917288"/>
    <w:rsid w:val="00920976"/>
    <w:rsid w:val="009218A7"/>
    <w:rsid w:val="0092298D"/>
    <w:rsid w:val="00926DAE"/>
    <w:rsid w:val="00930575"/>
    <w:rsid w:val="009311B9"/>
    <w:rsid w:val="00931554"/>
    <w:rsid w:val="009322F8"/>
    <w:rsid w:val="0093248E"/>
    <w:rsid w:val="00932FCC"/>
    <w:rsid w:val="00933FB5"/>
    <w:rsid w:val="0093558A"/>
    <w:rsid w:val="00936E3A"/>
    <w:rsid w:val="00937CBD"/>
    <w:rsid w:val="00940A5F"/>
    <w:rsid w:val="00940F5D"/>
    <w:rsid w:val="00941CCB"/>
    <w:rsid w:val="00944969"/>
    <w:rsid w:val="009456CE"/>
    <w:rsid w:val="00945E33"/>
    <w:rsid w:val="00950105"/>
    <w:rsid w:val="0095065C"/>
    <w:rsid w:val="00951905"/>
    <w:rsid w:val="009524CC"/>
    <w:rsid w:val="00952906"/>
    <w:rsid w:val="00953AB1"/>
    <w:rsid w:val="0095560F"/>
    <w:rsid w:val="00955734"/>
    <w:rsid w:val="00955EB1"/>
    <w:rsid w:val="00956555"/>
    <w:rsid w:val="009613C6"/>
    <w:rsid w:val="00961E9F"/>
    <w:rsid w:val="00962955"/>
    <w:rsid w:val="00972192"/>
    <w:rsid w:val="009773C8"/>
    <w:rsid w:val="00977947"/>
    <w:rsid w:val="00980AC4"/>
    <w:rsid w:val="00981497"/>
    <w:rsid w:val="00982DBD"/>
    <w:rsid w:val="00983D5A"/>
    <w:rsid w:val="00984D09"/>
    <w:rsid w:val="00986C0C"/>
    <w:rsid w:val="00987FA8"/>
    <w:rsid w:val="00990132"/>
    <w:rsid w:val="00990A3F"/>
    <w:rsid w:val="009957F4"/>
    <w:rsid w:val="009957FA"/>
    <w:rsid w:val="00995A71"/>
    <w:rsid w:val="00996168"/>
    <w:rsid w:val="009A4856"/>
    <w:rsid w:val="009A62C5"/>
    <w:rsid w:val="009B13D2"/>
    <w:rsid w:val="009B6FE2"/>
    <w:rsid w:val="009B7831"/>
    <w:rsid w:val="009C0752"/>
    <w:rsid w:val="009C1FE7"/>
    <w:rsid w:val="009C248C"/>
    <w:rsid w:val="009C252C"/>
    <w:rsid w:val="009C6438"/>
    <w:rsid w:val="009C72CB"/>
    <w:rsid w:val="009C78D0"/>
    <w:rsid w:val="009D3B74"/>
    <w:rsid w:val="009E080E"/>
    <w:rsid w:val="009E3FDC"/>
    <w:rsid w:val="009E4776"/>
    <w:rsid w:val="009E4F63"/>
    <w:rsid w:val="009F226C"/>
    <w:rsid w:val="009F3D67"/>
    <w:rsid w:val="009F4449"/>
    <w:rsid w:val="009F47F9"/>
    <w:rsid w:val="009F5DCB"/>
    <w:rsid w:val="00A00255"/>
    <w:rsid w:val="00A00522"/>
    <w:rsid w:val="00A00843"/>
    <w:rsid w:val="00A0465F"/>
    <w:rsid w:val="00A05CAE"/>
    <w:rsid w:val="00A0670D"/>
    <w:rsid w:val="00A072FE"/>
    <w:rsid w:val="00A125DD"/>
    <w:rsid w:val="00A131A5"/>
    <w:rsid w:val="00A15947"/>
    <w:rsid w:val="00A15D48"/>
    <w:rsid w:val="00A21F16"/>
    <w:rsid w:val="00A238F3"/>
    <w:rsid w:val="00A2490C"/>
    <w:rsid w:val="00A254FB"/>
    <w:rsid w:val="00A25A9A"/>
    <w:rsid w:val="00A32239"/>
    <w:rsid w:val="00A34748"/>
    <w:rsid w:val="00A34B79"/>
    <w:rsid w:val="00A34F6C"/>
    <w:rsid w:val="00A35FE2"/>
    <w:rsid w:val="00A40D7F"/>
    <w:rsid w:val="00A42CD1"/>
    <w:rsid w:val="00A43FFC"/>
    <w:rsid w:val="00A449D9"/>
    <w:rsid w:val="00A508B7"/>
    <w:rsid w:val="00A51E46"/>
    <w:rsid w:val="00A5215C"/>
    <w:rsid w:val="00A53475"/>
    <w:rsid w:val="00A54001"/>
    <w:rsid w:val="00A548E6"/>
    <w:rsid w:val="00A55F5C"/>
    <w:rsid w:val="00A57E30"/>
    <w:rsid w:val="00A607D3"/>
    <w:rsid w:val="00A61793"/>
    <w:rsid w:val="00A62075"/>
    <w:rsid w:val="00A64B7C"/>
    <w:rsid w:val="00A64C8B"/>
    <w:rsid w:val="00A6683F"/>
    <w:rsid w:val="00A67F8E"/>
    <w:rsid w:val="00A7083E"/>
    <w:rsid w:val="00A708BE"/>
    <w:rsid w:val="00A73CE0"/>
    <w:rsid w:val="00A77457"/>
    <w:rsid w:val="00A84FE9"/>
    <w:rsid w:val="00A85DB3"/>
    <w:rsid w:val="00A90608"/>
    <w:rsid w:val="00A94BDD"/>
    <w:rsid w:val="00A95F79"/>
    <w:rsid w:val="00A961CC"/>
    <w:rsid w:val="00A96615"/>
    <w:rsid w:val="00A970F8"/>
    <w:rsid w:val="00AA0EBA"/>
    <w:rsid w:val="00AA1023"/>
    <w:rsid w:val="00AA374A"/>
    <w:rsid w:val="00AA3CA1"/>
    <w:rsid w:val="00AA6CBF"/>
    <w:rsid w:val="00AA7703"/>
    <w:rsid w:val="00AA7B01"/>
    <w:rsid w:val="00AB3A8A"/>
    <w:rsid w:val="00AB5477"/>
    <w:rsid w:val="00AB5D43"/>
    <w:rsid w:val="00AC0F51"/>
    <w:rsid w:val="00AC187C"/>
    <w:rsid w:val="00AC20E6"/>
    <w:rsid w:val="00AC4487"/>
    <w:rsid w:val="00AC581B"/>
    <w:rsid w:val="00AC6431"/>
    <w:rsid w:val="00AC65CF"/>
    <w:rsid w:val="00AC6D87"/>
    <w:rsid w:val="00AC71AF"/>
    <w:rsid w:val="00AC7286"/>
    <w:rsid w:val="00AD1B9B"/>
    <w:rsid w:val="00AD25A5"/>
    <w:rsid w:val="00AD4CF8"/>
    <w:rsid w:val="00AD5C41"/>
    <w:rsid w:val="00AD66B2"/>
    <w:rsid w:val="00AE17EF"/>
    <w:rsid w:val="00AE2E0B"/>
    <w:rsid w:val="00AE3BF8"/>
    <w:rsid w:val="00AE502D"/>
    <w:rsid w:val="00AE5691"/>
    <w:rsid w:val="00AE5E67"/>
    <w:rsid w:val="00AE67CC"/>
    <w:rsid w:val="00AE694D"/>
    <w:rsid w:val="00AE784F"/>
    <w:rsid w:val="00AF04A2"/>
    <w:rsid w:val="00AF13A8"/>
    <w:rsid w:val="00AF3E00"/>
    <w:rsid w:val="00AF4FBB"/>
    <w:rsid w:val="00AF61CA"/>
    <w:rsid w:val="00AF61D0"/>
    <w:rsid w:val="00AF62B0"/>
    <w:rsid w:val="00AF6FFC"/>
    <w:rsid w:val="00B0048B"/>
    <w:rsid w:val="00B027C5"/>
    <w:rsid w:val="00B03256"/>
    <w:rsid w:val="00B04452"/>
    <w:rsid w:val="00B05058"/>
    <w:rsid w:val="00B05663"/>
    <w:rsid w:val="00B05792"/>
    <w:rsid w:val="00B1284B"/>
    <w:rsid w:val="00B136EA"/>
    <w:rsid w:val="00B137BF"/>
    <w:rsid w:val="00B1387D"/>
    <w:rsid w:val="00B146D7"/>
    <w:rsid w:val="00B14794"/>
    <w:rsid w:val="00B14E3A"/>
    <w:rsid w:val="00B15346"/>
    <w:rsid w:val="00B1576B"/>
    <w:rsid w:val="00B16E3D"/>
    <w:rsid w:val="00B17F68"/>
    <w:rsid w:val="00B21CC7"/>
    <w:rsid w:val="00B27805"/>
    <w:rsid w:val="00B303E0"/>
    <w:rsid w:val="00B32D10"/>
    <w:rsid w:val="00B342C3"/>
    <w:rsid w:val="00B347AA"/>
    <w:rsid w:val="00B34C52"/>
    <w:rsid w:val="00B35AC9"/>
    <w:rsid w:val="00B35E9D"/>
    <w:rsid w:val="00B360DD"/>
    <w:rsid w:val="00B419F3"/>
    <w:rsid w:val="00B43901"/>
    <w:rsid w:val="00B479FC"/>
    <w:rsid w:val="00B5029B"/>
    <w:rsid w:val="00B5166E"/>
    <w:rsid w:val="00B52988"/>
    <w:rsid w:val="00B53394"/>
    <w:rsid w:val="00B53CFB"/>
    <w:rsid w:val="00B55419"/>
    <w:rsid w:val="00B55D3B"/>
    <w:rsid w:val="00B562BC"/>
    <w:rsid w:val="00B56B7A"/>
    <w:rsid w:val="00B57759"/>
    <w:rsid w:val="00B63A36"/>
    <w:rsid w:val="00B65A2F"/>
    <w:rsid w:val="00B66788"/>
    <w:rsid w:val="00B66C8C"/>
    <w:rsid w:val="00B70268"/>
    <w:rsid w:val="00B70662"/>
    <w:rsid w:val="00B70D67"/>
    <w:rsid w:val="00B72948"/>
    <w:rsid w:val="00B73A48"/>
    <w:rsid w:val="00B74810"/>
    <w:rsid w:val="00B76D4F"/>
    <w:rsid w:val="00B77644"/>
    <w:rsid w:val="00B8277D"/>
    <w:rsid w:val="00B82CE4"/>
    <w:rsid w:val="00B83F9F"/>
    <w:rsid w:val="00B8708A"/>
    <w:rsid w:val="00B908D5"/>
    <w:rsid w:val="00B91461"/>
    <w:rsid w:val="00B92920"/>
    <w:rsid w:val="00B9511F"/>
    <w:rsid w:val="00B96A9F"/>
    <w:rsid w:val="00BA199A"/>
    <w:rsid w:val="00BA2124"/>
    <w:rsid w:val="00BA3058"/>
    <w:rsid w:val="00BA3399"/>
    <w:rsid w:val="00BA50D4"/>
    <w:rsid w:val="00BA77FF"/>
    <w:rsid w:val="00BB04F9"/>
    <w:rsid w:val="00BB069B"/>
    <w:rsid w:val="00BB075A"/>
    <w:rsid w:val="00BB158B"/>
    <w:rsid w:val="00BB4DE8"/>
    <w:rsid w:val="00BC01F7"/>
    <w:rsid w:val="00BC1A0D"/>
    <w:rsid w:val="00BC2EAF"/>
    <w:rsid w:val="00BC324B"/>
    <w:rsid w:val="00BC590E"/>
    <w:rsid w:val="00BC5CAC"/>
    <w:rsid w:val="00BC64E2"/>
    <w:rsid w:val="00BC664F"/>
    <w:rsid w:val="00BC779B"/>
    <w:rsid w:val="00BD05BE"/>
    <w:rsid w:val="00BD0E66"/>
    <w:rsid w:val="00BD0F97"/>
    <w:rsid w:val="00BD19DC"/>
    <w:rsid w:val="00BD2FEF"/>
    <w:rsid w:val="00BD50C9"/>
    <w:rsid w:val="00BD54F1"/>
    <w:rsid w:val="00BD5D7D"/>
    <w:rsid w:val="00BD64F4"/>
    <w:rsid w:val="00BD7A9D"/>
    <w:rsid w:val="00BE44F2"/>
    <w:rsid w:val="00BE51B3"/>
    <w:rsid w:val="00BE53F7"/>
    <w:rsid w:val="00BE5FCD"/>
    <w:rsid w:val="00BE69DB"/>
    <w:rsid w:val="00BE6D40"/>
    <w:rsid w:val="00BE7049"/>
    <w:rsid w:val="00BE719B"/>
    <w:rsid w:val="00BF36A5"/>
    <w:rsid w:val="00BF41BD"/>
    <w:rsid w:val="00BF57DC"/>
    <w:rsid w:val="00BF60F2"/>
    <w:rsid w:val="00BF6F85"/>
    <w:rsid w:val="00C006DC"/>
    <w:rsid w:val="00C01353"/>
    <w:rsid w:val="00C05FC1"/>
    <w:rsid w:val="00C11AB7"/>
    <w:rsid w:val="00C11F2C"/>
    <w:rsid w:val="00C125D2"/>
    <w:rsid w:val="00C12C15"/>
    <w:rsid w:val="00C151D6"/>
    <w:rsid w:val="00C156A5"/>
    <w:rsid w:val="00C1614D"/>
    <w:rsid w:val="00C17036"/>
    <w:rsid w:val="00C217C8"/>
    <w:rsid w:val="00C27573"/>
    <w:rsid w:val="00C353E3"/>
    <w:rsid w:val="00C36642"/>
    <w:rsid w:val="00C36C39"/>
    <w:rsid w:val="00C376A6"/>
    <w:rsid w:val="00C40B4E"/>
    <w:rsid w:val="00C415C1"/>
    <w:rsid w:val="00C44106"/>
    <w:rsid w:val="00C450C3"/>
    <w:rsid w:val="00C473C2"/>
    <w:rsid w:val="00C5077A"/>
    <w:rsid w:val="00C51F32"/>
    <w:rsid w:val="00C52F32"/>
    <w:rsid w:val="00C53822"/>
    <w:rsid w:val="00C56C30"/>
    <w:rsid w:val="00C603FE"/>
    <w:rsid w:val="00C61B79"/>
    <w:rsid w:val="00C6200D"/>
    <w:rsid w:val="00C6295C"/>
    <w:rsid w:val="00C6482D"/>
    <w:rsid w:val="00C64CE9"/>
    <w:rsid w:val="00C65BB6"/>
    <w:rsid w:val="00C65DB6"/>
    <w:rsid w:val="00C7328A"/>
    <w:rsid w:val="00C73552"/>
    <w:rsid w:val="00C7365F"/>
    <w:rsid w:val="00C74CB5"/>
    <w:rsid w:val="00C75334"/>
    <w:rsid w:val="00C755E9"/>
    <w:rsid w:val="00C76916"/>
    <w:rsid w:val="00C86CB0"/>
    <w:rsid w:val="00C908A9"/>
    <w:rsid w:val="00C91426"/>
    <w:rsid w:val="00C91D62"/>
    <w:rsid w:val="00C92478"/>
    <w:rsid w:val="00C933C7"/>
    <w:rsid w:val="00C9408E"/>
    <w:rsid w:val="00C9411D"/>
    <w:rsid w:val="00C95B0F"/>
    <w:rsid w:val="00C95FBD"/>
    <w:rsid w:val="00CA0020"/>
    <w:rsid w:val="00CA096B"/>
    <w:rsid w:val="00CA1AF4"/>
    <w:rsid w:val="00CA25C1"/>
    <w:rsid w:val="00CA30A1"/>
    <w:rsid w:val="00CA3A25"/>
    <w:rsid w:val="00CA588B"/>
    <w:rsid w:val="00CA65DE"/>
    <w:rsid w:val="00CA669D"/>
    <w:rsid w:val="00CA7E3D"/>
    <w:rsid w:val="00CB37F6"/>
    <w:rsid w:val="00CB3F1B"/>
    <w:rsid w:val="00CC3531"/>
    <w:rsid w:val="00CC4508"/>
    <w:rsid w:val="00CC5506"/>
    <w:rsid w:val="00CC5A3A"/>
    <w:rsid w:val="00CC64E8"/>
    <w:rsid w:val="00CC6676"/>
    <w:rsid w:val="00CC7D70"/>
    <w:rsid w:val="00CD3AC1"/>
    <w:rsid w:val="00CD74B1"/>
    <w:rsid w:val="00CE0A0B"/>
    <w:rsid w:val="00CE165B"/>
    <w:rsid w:val="00CE3646"/>
    <w:rsid w:val="00CE6DC1"/>
    <w:rsid w:val="00CE79A6"/>
    <w:rsid w:val="00CE79E5"/>
    <w:rsid w:val="00CF22AA"/>
    <w:rsid w:val="00CF2BBE"/>
    <w:rsid w:val="00CF2EA4"/>
    <w:rsid w:val="00CF3ED2"/>
    <w:rsid w:val="00CF502A"/>
    <w:rsid w:val="00CF655E"/>
    <w:rsid w:val="00D04496"/>
    <w:rsid w:val="00D05789"/>
    <w:rsid w:val="00D06ABC"/>
    <w:rsid w:val="00D07705"/>
    <w:rsid w:val="00D07C1D"/>
    <w:rsid w:val="00D10BC0"/>
    <w:rsid w:val="00D13EAB"/>
    <w:rsid w:val="00D144A6"/>
    <w:rsid w:val="00D161B8"/>
    <w:rsid w:val="00D21490"/>
    <w:rsid w:val="00D22E23"/>
    <w:rsid w:val="00D30088"/>
    <w:rsid w:val="00D31C3A"/>
    <w:rsid w:val="00D320FB"/>
    <w:rsid w:val="00D32FBE"/>
    <w:rsid w:val="00D34F3C"/>
    <w:rsid w:val="00D35066"/>
    <w:rsid w:val="00D40803"/>
    <w:rsid w:val="00D42A6A"/>
    <w:rsid w:val="00D42B87"/>
    <w:rsid w:val="00D432A6"/>
    <w:rsid w:val="00D437B6"/>
    <w:rsid w:val="00D43A93"/>
    <w:rsid w:val="00D441A3"/>
    <w:rsid w:val="00D45551"/>
    <w:rsid w:val="00D455A6"/>
    <w:rsid w:val="00D45ADB"/>
    <w:rsid w:val="00D46B03"/>
    <w:rsid w:val="00D471FE"/>
    <w:rsid w:val="00D509B3"/>
    <w:rsid w:val="00D50DAD"/>
    <w:rsid w:val="00D522F2"/>
    <w:rsid w:val="00D52568"/>
    <w:rsid w:val="00D52C60"/>
    <w:rsid w:val="00D53F32"/>
    <w:rsid w:val="00D55322"/>
    <w:rsid w:val="00D57A79"/>
    <w:rsid w:val="00D604DA"/>
    <w:rsid w:val="00D61BF3"/>
    <w:rsid w:val="00D63AB2"/>
    <w:rsid w:val="00D64E68"/>
    <w:rsid w:val="00D65271"/>
    <w:rsid w:val="00D65A04"/>
    <w:rsid w:val="00D6602D"/>
    <w:rsid w:val="00D7001B"/>
    <w:rsid w:val="00D70FA4"/>
    <w:rsid w:val="00D72117"/>
    <w:rsid w:val="00D743F8"/>
    <w:rsid w:val="00D77135"/>
    <w:rsid w:val="00D810A0"/>
    <w:rsid w:val="00D81F67"/>
    <w:rsid w:val="00D833AA"/>
    <w:rsid w:val="00D84921"/>
    <w:rsid w:val="00D84F20"/>
    <w:rsid w:val="00D875FF"/>
    <w:rsid w:val="00D903DD"/>
    <w:rsid w:val="00D9155F"/>
    <w:rsid w:val="00D916D4"/>
    <w:rsid w:val="00D92DBE"/>
    <w:rsid w:val="00D95D41"/>
    <w:rsid w:val="00D96A72"/>
    <w:rsid w:val="00DA10BA"/>
    <w:rsid w:val="00DA238A"/>
    <w:rsid w:val="00DA369D"/>
    <w:rsid w:val="00DA380D"/>
    <w:rsid w:val="00DA484F"/>
    <w:rsid w:val="00DA4EEC"/>
    <w:rsid w:val="00DA76EA"/>
    <w:rsid w:val="00DB3C91"/>
    <w:rsid w:val="00DB4538"/>
    <w:rsid w:val="00DB612B"/>
    <w:rsid w:val="00DB6409"/>
    <w:rsid w:val="00DB7FCA"/>
    <w:rsid w:val="00DC132E"/>
    <w:rsid w:val="00DC3FD1"/>
    <w:rsid w:val="00DC486B"/>
    <w:rsid w:val="00DC570C"/>
    <w:rsid w:val="00DC5791"/>
    <w:rsid w:val="00DC5C3F"/>
    <w:rsid w:val="00DC6A68"/>
    <w:rsid w:val="00DD4707"/>
    <w:rsid w:val="00DD5194"/>
    <w:rsid w:val="00DD56A0"/>
    <w:rsid w:val="00DD6BB0"/>
    <w:rsid w:val="00DE0403"/>
    <w:rsid w:val="00DE4ACB"/>
    <w:rsid w:val="00DE6051"/>
    <w:rsid w:val="00DE6522"/>
    <w:rsid w:val="00DF1219"/>
    <w:rsid w:val="00DF2440"/>
    <w:rsid w:val="00DF687F"/>
    <w:rsid w:val="00DF723E"/>
    <w:rsid w:val="00DF747B"/>
    <w:rsid w:val="00E00511"/>
    <w:rsid w:val="00E00866"/>
    <w:rsid w:val="00E0547E"/>
    <w:rsid w:val="00E0581A"/>
    <w:rsid w:val="00E112AB"/>
    <w:rsid w:val="00E14573"/>
    <w:rsid w:val="00E14730"/>
    <w:rsid w:val="00E16FBE"/>
    <w:rsid w:val="00E17388"/>
    <w:rsid w:val="00E179E1"/>
    <w:rsid w:val="00E21858"/>
    <w:rsid w:val="00E22314"/>
    <w:rsid w:val="00E227C2"/>
    <w:rsid w:val="00E22A37"/>
    <w:rsid w:val="00E22BD1"/>
    <w:rsid w:val="00E24B49"/>
    <w:rsid w:val="00E25BAA"/>
    <w:rsid w:val="00E2754D"/>
    <w:rsid w:val="00E35173"/>
    <w:rsid w:val="00E35A8E"/>
    <w:rsid w:val="00E35C7F"/>
    <w:rsid w:val="00E365D3"/>
    <w:rsid w:val="00E365FD"/>
    <w:rsid w:val="00E375AD"/>
    <w:rsid w:val="00E40939"/>
    <w:rsid w:val="00E42DB8"/>
    <w:rsid w:val="00E42ED8"/>
    <w:rsid w:val="00E431CF"/>
    <w:rsid w:val="00E43822"/>
    <w:rsid w:val="00E45343"/>
    <w:rsid w:val="00E454E7"/>
    <w:rsid w:val="00E46BA7"/>
    <w:rsid w:val="00E46D47"/>
    <w:rsid w:val="00E51513"/>
    <w:rsid w:val="00E5315A"/>
    <w:rsid w:val="00E5670F"/>
    <w:rsid w:val="00E60135"/>
    <w:rsid w:val="00E61637"/>
    <w:rsid w:val="00E6387B"/>
    <w:rsid w:val="00E63B0D"/>
    <w:rsid w:val="00E643A8"/>
    <w:rsid w:val="00E645B3"/>
    <w:rsid w:val="00E64D27"/>
    <w:rsid w:val="00E704E5"/>
    <w:rsid w:val="00E70B22"/>
    <w:rsid w:val="00E741B8"/>
    <w:rsid w:val="00E74F02"/>
    <w:rsid w:val="00E75363"/>
    <w:rsid w:val="00E764E1"/>
    <w:rsid w:val="00E778B0"/>
    <w:rsid w:val="00E77976"/>
    <w:rsid w:val="00E80B1C"/>
    <w:rsid w:val="00E87E79"/>
    <w:rsid w:val="00E906E4"/>
    <w:rsid w:val="00E909B2"/>
    <w:rsid w:val="00E90C49"/>
    <w:rsid w:val="00E90E7D"/>
    <w:rsid w:val="00E9151F"/>
    <w:rsid w:val="00E93B2E"/>
    <w:rsid w:val="00E95B53"/>
    <w:rsid w:val="00E95B8B"/>
    <w:rsid w:val="00E95DE6"/>
    <w:rsid w:val="00E97833"/>
    <w:rsid w:val="00EA0640"/>
    <w:rsid w:val="00EA460D"/>
    <w:rsid w:val="00EA58EA"/>
    <w:rsid w:val="00EA68D5"/>
    <w:rsid w:val="00EB059C"/>
    <w:rsid w:val="00EB09D5"/>
    <w:rsid w:val="00EB1F5D"/>
    <w:rsid w:val="00EB26E2"/>
    <w:rsid w:val="00EB2E32"/>
    <w:rsid w:val="00EB4256"/>
    <w:rsid w:val="00EB529E"/>
    <w:rsid w:val="00EB601F"/>
    <w:rsid w:val="00EB69FA"/>
    <w:rsid w:val="00EC0CBC"/>
    <w:rsid w:val="00EC18C3"/>
    <w:rsid w:val="00EC6C3D"/>
    <w:rsid w:val="00ED000B"/>
    <w:rsid w:val="00ED0392"/>
    <w:rsid w:val="00ED4DA3"/>
    <w:rsid w:val="00ED5677"/>
    <w:rsid w:val="00ED7734"/>
    <w:rsid w:val="00EE00FA"/>
    <w:rsid w:val="00EE0161"/>
    <w:rsid w:val="00EE04BC"/>
    <w:rsid w:val="00EE3958"/>
    <w:rsid w:val="00EE3DC2"/>
    <w:rsid w:val="00EF0971"/>
    <w:rsid w:val="00EF0E49"/>
    <w:rsid w:val="00EF17EE"/>
    <w:rsid w:val="00EF19FA"/>
    <w:rsid w:val="00EF638C"/>
    <w:rsid w:val="00F0266A"/>
    <w:rsid w:val="00F04778"/>
    <w:rsid w:val="00F04EE2"/>
    <w:rsid w:val="00F116BF"/>
    <w:rsid w:val="00F13547"/>
    <w:rsid w:val="00F15228"/>
    <w:rsid w:val="00F15367"/>
    <w:rsid w:val="00F15528"/>
    <w:rsid w:val="00F15B45"/>
    <w:rsid w:val="00F243AB"/>
    <w:rsid w:val="00F243C2"/>
    <w:rsid w:val="00F25F0B"/>
    <w:rsid w:val="00F27125"/>
    <w:rsid w:val="00F30401"/>
    <w:rsid w:val="00F30AC1"/>
    <w:rsid w:val="00F3340D"/>
    <w:rsid w:val="00F353F6"/>
    <w:rsid w:val="00F358F9"/>
    <w:rsid w:val="00F370C3"/>
    <w:rsid w:val="00F37B64"/>
    <w:rsid w:val="00F4055C"/>
    <w:rsid w:val="00F41931"/>
    <w:rsid w:val="00F43BF0"/>
    <w:rsid w:val="00F43F73"/>
    <w:rsid w:val="00F47D25"/>
    <w:rsid w:val="00F51640"/>
    <w:rsid w:val="00F53CA7"/>
    <w:rsid w:val="00F552C2"/>
    <w:rsid w:val="00F55FFA"/>
    <w:rsid w:val="00F57B83"/>
    <w:rsid w:val="00F61771"/>
    <w:rsid w:val="00F633D6"/>
    <w:rsid w:val="00F63B3C"/>
    <w:rsid w:val="00F64A80"/>
    <w:rsid w:val="00F66FB3"/>
    <w:rsid w:val="00F6758B"/>
    <w:rsid w:val="00F72D31"/>
    <w:rsid w:val="00F73869"/>
    <w:rsid w:val="00F743A3"/>
    <w:rsid w:val="00F7456D"/>
    <w:rsid w:val="00F76803"/>
    <w:rsid w:val="00F87635"/>
    <w:rsid w:val="00F9164D"/>
    <w:rsid w:val="00F91C90"/>
    <w:rsid w:val="00F9268D"/>
    <w:rsid w:val="00F94501"/>
    <w:rsid w:val="00F955ED"/>
    <w:rsid w:val="00F96A7C"/>
    <w:rsid w:val="00F9761D"/>
    <w:rsid w:val="00FA0672"/>
    <w:rsid w:val="00FA5436"/>
    <w:rsid w:val="00FA58B2"/>
    <w:rsid w:val="00FA7148"/>
    <w:rsid w:val="00FB40DB"/>
    <w:rsid w:val="00FB54E8"/>
    <w:rsid w:val="00FB7237"/>
    <w:rsid w:val="00FB75BE"/>
    <w:rsid w:val="00FC077F"/>
    <w:rsid w:val="00FC29A5"/>
    <w:rsid w:val="00FC3395"/>
    <w:rsid w:val="00FC3D31"/>
    <w:rsid w:val="00FC5C51"/>
    <w:rsid w:val="00FC6AAF"/>
    <w:rsid w:val="00FC76EC"/>
    <w:rsid w:val="00FC7905"/>
    <w:rsid w:val="00FD0453"/>
    <w:rsid w:val="00FD19F2"/>
    <w:rsid w:val="00FD4307"/>
    <w:rsid w:val="00FD634E"/>
    <w:rsid w:val="00FD6C72"/>
    <w:rsid w:val="00FD7745"/>
    <w:rsid w:val="00FE2D0D"/>
    <w:rsid w:val="00FE3876"/>
    <w:rsid w:val="00FE3BA5"/>
    <w:rsid w:val="00FE4974"/>
    <w:rsid w:val="00FE4B86"/>
    <w:rsid w:val="00FE686B"/>
    <w:rsid w:val="00FE7BF6"/>
    <w:rsid w:val="00FF094E"/>
    <w:rsid w:val="00FF0DD9"/>
    <w:rsid w:val="00FF4823"/>
    <w:rsid w:val="00FF5A31"/>
    <w:rsid w:val="00FF69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D8"/>
  </w:style>
  <w:style w:type="paragraph" w:styleId="Heading1">
    <w:name w:val="heading 1"/>
    <w:basedOn w:val="Normal"/>
    <w:next w:val="Normal"/>
    <w:link w:val="Heading1Char"/>
    <w:qFormat/>
    <w:rsid w:val="00336B2D"/>
    <w:pPr>
      <w:keepNext/>
      <w:pBdr>
        <w:bottom w:val="thickThinSmallGap" w:sz="12" w:space="1" w:color="auto"/>
      </w:pBdr>
      <w:spacing w:before="100" w:after="100" w:line="240" w:lineRule="auto"/>
      <w:ind w:left="461" w:firstLine="619"/>
      <w:jc w:val="right"/>
      <w:outlineLvl w:val="0"/>
    </w:pPr>
    <w:rPr>
      <w:rFonts w:ascii="Times New Roman" w:eastAsia="Times New Roman" w:hAnsi="Times New Roman" w:cs="Times New Roman"/>
      <w:b/>
      <w:bCs/>
      <w:sz w:val="32"/>
      <w:szCs w:val="32"/>
      <w:lang w:bidi="ar-SA"/>
    </w:rPr>
  </w:style>
  <w:style w:type="paragraph" w:styleId="Heading2">
    <w:name w:val="heading 2"/>
    <w:basedOn w:val="Normal"/>
    <w:next w:val="Normal"/>
    <w:link w:val="Heading2Char"/>
    <w:qFormat/>
    <w:rsid w:val="00953AB1"/>
    <w:pPr>
      <w:keepNext/>
      <w:spacing w:after="0" w:line="240" w:lineRule="auto"/>
      <w:outlineLvl w:val="1"/>
    </w:pPr>
    <w:rPr>
      <w:rFonts w:ascii="Arial" w:eastAsia="Times New Roman" w:hAnsi="Arial" w:cs="Arial"/>
      <w:b/>
      <w:sz w:val="20"/>
      <w:lang w:bidi="ar-SA"/>
    </w:rPr>
  </w:style>
  <w:style w:type="paragraph" w:styleId="Heading3">
    <w:name w:val="heading 3"/>
    <w:basedOn w:val="Normal"/>
    <w:next w:val="Normal"/>
    <w:link w:val="Heading3Char"/>
    <w:qFormat/>
    <w:rsid w:val="00953AB1"/>
    <w:pPr>
      <w:keepNext/>
      <w:spacing w:after="0" w:line="240" w:lineRule="auto"/>
      <w:jc w:val="both"/>
      <w:outlineLvl w:val="2"/>
    </w:pPr>
    <w:rPr>
      <w:rFonts w:ascii="Arial" w:eastAsia="Times New Roman" w:hAnsi="Arial" w:cs="Arial"/>
      <w:b/>
      <w:sz w:val="18"/>
      <w:lang w:bidi="ar-SA"/>
    </w:rPr>
  </w:style>
  <w:style w:type="paragraph" w:styleId="Heading4">
    <w:name w:val="heading 4"/>
    <w:basedOn w:val="Normal"/>
    <w:next w:val="Normal"/>
    <w:link w:val="Heading4Char"/>
    <w:qFormat/>
    <w:rsid w:val="00953AB1"/>
    <w:pPr>
      <w:keepNext/>
      <w:spacing w:before="120" w:after="120" w:line="360" w:lineRule="auto"/>
      <w:jc w:val="both"/>
      <w:outlineLvl w:val="3"/>
    </w:pPr>
    <w:rPr>
      <w:rFonts w:ascii="Arial" w:eastAsia="Times New Roman" w:hAnsi="Arial" w:cs="Arial"/>
      <w:b/>
      <w:bCs/>
      <w:sz w:val="24"/>
      <w:lang w:bidi="ar-SA"/>
    </w:rPr>
  </w:style>
  <w:style w:type="paragraph" w:styleId="Heading5">
    <w:name w:val="heading 5"/>
    <w:basedOn w:val="Normal"/>
    <w:next w:val="Normal"/>
    <w:link w:val="Heading5Char"/>
    <w:qFormat/>
    <w:rsid w:val="00953AB1"/>
    <w:pPr>
      <w:keepNext/>
      <w:spacing w:after="0" w:line="240" w:lineRule="auto"/>
      <w:jc w:val="center"/>
      <w:outlineLvl w:val="4"/>
    </w:pPr>
    <w:rPr>
      <w:rFonts w:ascii="Times New Roman" w:eastAsia="Times New Roman" w:hAnsi="Times New Roman" w:cs="Times New Roman"/>
      <w:b/>
      <w:bCs/>
      <w:sz w:val="26"/>
      <w:szCs w:val="24"/>
      <w:lang w:bidi="ar-SA"/>
    </w:rPr>
  </w:style>
  <w:style w:type="paragraph" w:styleId="Heading6">
    <w:name w:val="heading 6"/>
    <w:basedOn w:val="Normal"/>
    <w:next w:val="Normal"/>
    <w:link w:val="Heading6Char"/>
    <w:qFormat/>
    <w:rsid w:val="00953AB1"/>
    <w:pPr>
      <w:keepNext/>
      <w:spacing w:after="0" w:line="240" w:lineRule="auto"/>
      <w:jc w:val="both"/>
      <w:outlineLvl w:val="5"/>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8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
    <w:name w:val="（4正文"/>
    <w:basedOn w:val="Normal"/>
    <w:qFormat/>
    <w:rsid w:val="00956555"/>
    <w:pPr>
      <w:topLinePunct/>
      <w:autoSpaceDE w:val="0"/>
      <w:spacing w:after="80" w:line="240" w:lineRule="exact"/>
      <w:jc w:val="both"/>
    </w:pPr>
    <w:rPr>
      <w:rFonts w:ascii="Times New Roman" w:eastAsia="Times New Roman" w:hAnsi="Times New Roman" w:cs="Times New Roman"/>
      <w:sz w:val="20"/>
      <w:lang w:eastAsia="zh-CN" w:bidi="ar-SA"/>
    </w:rPr>
  </w:style>
  <w:style w:type="paragraph" w:styleId="ListParagraph">
    <w:name w:val="List Paragraph"/>
    <w:basedOn w:val="Normal"/>
    <w:uiPriority w:val="34"/>
    <w:qFormat/>
    <w:rsid w:val="009B7831"/>
    <w:pPr>
      <w:ind w:left="720"/>
      <w:contextualSpacing/>
    </w:pPr>
  </w:style>
  <w:style w:type="paragraph" w:styleId="BodyTextIndent">
    <w:name w:val="Body Text Indent"/>
    <w:basedOn w:val="Normal"/>
    <w:link w:val="BodyTextIndentChar"/>
    <w:rsid w:val="004975D6"/>
    <w:pPr>
      <w:spacing w:after="0" w:line="240" w:lineRule="auto"/>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4975D6"/>
    <w:rPr>
      <w:rFonts w:ascii="Times New Roman" w:eastAsia="Times New Roman" w:hAnsi="Times New Roman" w:cs="Times New Roman"/>
      <w:sz w:val="24"/>
      <w:szCs w:val="24"/>
      <w:lang w:bidi="ar-SA"/>
    </w:rPr>
  </w:style>
  <w:style w:type="table" w:styleId="TableGrid">
    <w:name w:val="Table Grid"/>
    <w:basedOn w:val="TableNormal"/>
    <w:uiPriority w:val="59"/>
    <w:rsid w:val="00FE2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2C3568"/>
    <w:pPr>
      <w:spacing w:after="120"/>
    </w:pPr>
  </w:style>
  <w:style w:type="character" w:customStyle="1" w:styleId="BodyTextChar">
    <w:name w:val="Body Text Char"/>
    <w:basedOn w:val="DefaultParagraphFont"/>
    <w:link w:val="BodyText"/>
    <w:uiPriority w:val="99"/>
    <w:rsid w:val="002C3568"/>
  </w:style>
  <w:style w:type="paragraph" w:styleId="BodyText2">
    <w:name w:val="Body Text 2"/>
    <w:basedOn w:val="Normal"/>
    <w:link w:val="BodyText2Char"/>
    <w:unhideWhenUsed/>
    <w:rsid w:val="00461A40"/>
    <w:pPr>
      <w:spacing w:after="120" w:line="480" w:lineRule="auto"/>
    </w:pPr>
  </w:style>
  <w:style w:type="character" w:customStyle="1" w:styleId="BodyText2Char">
    <w:name w:val="Body Text 2 Char"/>
    <w:basedOn w:val="DefaultParagraphFont"/>
    <w:link w:val="BodyText2"/>
    <w:uiPriority w:val="99"/>
    <w:rsid w:val="00461A40"/>
  </w:style>
  <w:style w:type="paragraph" w:styleId="BodyTextIndent2">
    <w:name w:val="Body Text Indent 2"/>
    <w:basedOn w:val="Normal"/>
    <w:link w:val="BodyTextIndent2Char"/>
    <w:unhideWhenUsed/>
    <w:rsid w:val="00D07705"/>
    <w:pPr>
      <w:spacing w:after="120" w:line="480" w:lineRule="auto"/>
      <w:ind w:left="360"/>
    </w:pPr>
  </w:style>
  <w:style w:type="character" w:customStyle="1" w:styleId="BodyTextIndent2Char">
    <w:name w:val="Body Text Indent 2 Char"/>
    <w:basedOn w:val="DefaultParagraphFont"/>
    <w:link w:val="BodyTextIndent2"/>
    <w:uiPriority w:val="99"/>
    <w:semiHidden/>
    <w:rsid w:val="00D07705"/>
  </w:style>
  <w:style w:type="paragraph" w:styleId="PlainText">
    <w:name w:val="Plain Text"/>
    <w:basedOn w:val="Normal"/>
    <w:link w:val="PlainTextChar"/>
    <w:semiHidden/>
    <w:rsid w:val="00BE6D40"/>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semiHidden/>
    <w:rsid w:val="00BE6D40"/>
    <w:rPr>
      <w:rFonts w:ascii="Courier New" w:eastAsia="Times New Roman" w:hAnsi="Courier New" w:cs="Courier New"/>
      <w:sz w:val="20"/>
      <w:lang w:bidi="ar-SA"/>
    </w:rPr>
  </w:style>
  <w:style w:type="character" w:styleId="Hyperlink">
    <w:name w:val="Hyperlink"/>
    <w:basedOn w:val="DefaultParagraphFont"/>
    <w:uiPriority w:val="99"/>
    <w:unhideWhenUsed/>
    <w:rsid w:val="005D2C0A"/>
    <w:rPr>
      <w:color w:val="0000FF" w:themeColor="hyperlink"/>
      <w:u w:val="single"/>
    </w:rPr>
  </w:style>
  <w:style w:type="character" w:customStyle="1" w:styleId="Heading1Char">
    <w:name w:val="Heading 1 Char"/>
    <w:basedOn w:val="DefaultParagraphFont"/>
    <w:link w:val="Heading1"/>
    <w:rsid w:val="00336B2D"/>
    <w:rPr>
      <w:rFonts w:ascii="Times New Roman" w:eastAsia="Times New Roman" w:hAnsi="Times New Roman" w:cs="Times New Roman"/>
      <w:b/>
      <w:bCs/>
      <w:sz w:val="32"/>
      <w:szCs w:val="32"/>
      <w:lang w:bidi="ar-SA"/>
    </w:rPr>
  </w:style>
  <w:style w:type="character" w:customStyle="1" w:styleId="Heading2Char">
    <w:name w:val="Heading 2 Char"/>
    <w:basedOn w:val="DefaultParagraphFont"/>
    <w:link w:val="Heading2"/>
    <w:rsid w:val="00953AB1"/>
    <w:rPr>
      <w:rFonts w:ascii="Arial" w:eastAsia="Times New Roman" w:hAnsi="Arial" w:cs="Arial"/>
      <w:b/>
      <w:sz w:val="20"/>
      <w:lang w:bidi="ar-SA"/>
    </w:rPr>
  </w:style>
  <w:style w:type="character" w:customStyle="1" w:styleId="Heading3Char">
    <w:name w:val="Heading 3 Char"/>
    <w:basedOn w:val="DefaultParagraphFont"/>
    <w:link w:val="Heading3"/>
    <w:rsid w:val="00953AB1"/>
    <w:rPr>
      <w:rFonts w:ascii="Arial" w:eastAsia="Times New Roman" w:hAnsi="Arial" w:cs="Arial"/>
      <w:b/>
      <w:sz w:val="18"/>
      <w:lang w:bidi="ar-SA"/>
    </w:rPr>
  </w:style>
  <w:style w:type="character" w:customStyle="1" w:styleId="Heading4Char">
    <w:name w:val="Heading 4 Char"/>
    <w:basedOn w:val="DefaultParagraphFont"/>
    <w:link w:val="Heading4"/>
    <w:rsid w:val="00953AB1"/>
    <w:rPr>
      <w:rFonts w:ascii="Arial" w:eastAsia="Times New Roman" w:hAnsi="Arial" w:cs="Arial"/>
      <w:b/>
      <w:bCs/>
      <w:sz w:val="24"/>
      <w:lang w:bidi="ar-SA"/>
    </w:rPr>
  </w:style>
  <w:style w:type="numbering" w:customStyle="1" w:styleId="NoList1">
    <w:name w:val="No List1"/>
    <w:next w:val="NoList"/>
    <w:semiHidden/>
    <w:rsid w:val="00953AB1"/>
  </w:style>
  <w:style w:type="paragraph" w:styleId="Header">
    <w:name w:val="header"/>
    <w:basedOn w:val="Normal"/>
    <w:link w:val="HeaderChar"/>
    <w:rsid w:val="00953AB1"/>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953AB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953AB1"/>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953AB1"/>
    <w:rPr>
      <w:rFonts w:ascii="Times New Roman" w:eastAsia="Times New Roman" w:hAnsi="Times New Roman" w:cs="Times New Roman"/>
      <w:sz w:val="24"/>
      <w:szCs w:val="24"/>
      <w:lang w:bidi="ar-SA"/>
    </w:rPr>
  </w:style>
  <w:style w:type="paragraph" w:styleId="BalloonText">
    <w:name w:val="Balloon Text"/>
    <w:basedOn w:val="Normal"/>
    <w:link w:val="BalloonTextChar"/>
    <w:rsid w:val="00953AB1"/>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953AB1"/>
    <w:rPr>
      <w:rFonts w:ascii="Tahoma" w:eastAsia="Times New Roman" w:hAnsi="Tahoma" w:cs="Tahoma"/>
      <w:sz w:val="16"/>
      <w:szCs w:val="16"/>
      <w:lang w:bidi="ar-SA"/>
    </w:rPr>
  </w:style>
  <w:style w:type="character" w:styleId="CommentReference">
    <w:name w:val="annotation reference"/>
    <w:basedOn w:val="DefaultParagraphFont"/>
    <w:rsid w:val="00953AB1"/>
    <w:rPr>
      <w:sz w:val="16"/>
      <w:szCs w:val="16"/>
    </w:rPr>
  </w:style>
  <w:style w:type="paragraph" w:styleId="CommentText">
    <w:name w:val="annotation text"/>
    <w:basedOn w:val="Normal"/>
    <w:link w:val="CommentTextChar"/>
    <w:rsid w:val="00953AB1"/>
    <w:pPr>
      <w:spacing w:after="0" w:line="240" w:lineRule="auto"/>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rsid w:val="00953AB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953AB1"/>
    <w:rPr>
      <w:b/>
      <w:bCs/>
    </w:rPr>
  </w:style>
  <w:style w:type="character" w:customStyle="1" w:styleId="CommentSubjectChar">
    <w:name w:val="Comment Subject Char"/>
    <w:basedOn w:val="CommentTextChar"/>
    <w:link w:val="CommentSubject"/>
    <w:rsid w:val="00953AB1"/>
    <w:rPr>
      <w:b/>
      <w:bCs/>
    </w:rPr>
  </w:style>
  <w:style w:type="paragraph" w:customStyle="1" w:styleId="xl25">
    <w:name w:val="xl25"/>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character" w:customStyle="1" w:styleId="Heading5Char">
    <w:name w:val="Heading 5 Char"/>
    <w:basedOn w:val="DefaultParagraphFont"/>
    <w:link w:val="Heading5"/>
    <w:rsid w:val="00953AB1"/>
    <w:rPr>
      <w:rFonts w:ascii="Times New Roman" w:eastAsia="Times New Roman" w:hAnsi="Times New Roman" w:cs="Times New Roman"/>
      <w:b/>
      <w:bCs/>
      <w:sz w:val="26"/>
      <w:szCs w:val="24"/>
      <w:lang w:bidi="ar-SA"/>
    </w:rPr>
  </w:style>
  <w:style w:type="character" w:customStyle="1" w:styleId="Heading6Char">
    <w:name w:val="Heading 6 Char"/>
    <w:basedOn w:val="DefaultParagraphFont"/>
    <w:link w:val="Heading6"/>
    <w:rsid w:val="00953AB1"/>
    <w:rPr>
      <w:rFonts w:ascii="Arial" w:eastAsia="Times New Roman" w:hAnsi="Arial" w:cs="Arial"/>
      <w:b/>
      <w:bCs/>
      <w:sz w:val="24"/>
      <w:szCs w:val="24"/>
      <w:lang w:bidi="ar-SA"/>
    </w:rPr>
  </w:style>
  <w:style w:type="numbering" w:customStyle="1" w:styleId="NoList2">
    <w:name w:val="No List2"/>
    <w:next w:val="NoList"/>
    <w:uiPriority w:val="99"/>
    <w:semiHidden/>
    <w:unhideWhenUsed/>
    <w:rsid w:val="00953AB1"/>
  </w:style>
  <w:style w:type="paragraph" w:customStyle="1" w:styleId="font5">
    <w:name w:val="font5"/>
    <w:basedOn w:val="Normal"/>
    <w:rsid w:val="00953AB1"/>
    <w:pPr>
      <w:spacing w:before="100" w:beforeAutospacing="1" w:after="100" w:afterAutospacing="1" w:line="240" w:lineRule="auto"/>
    </w:pPr>
    <w:rPr>
      <w:rFonts w:ascii="Times New Roman" w:eastAsia="Times New Roman" w:hAnsi="Times New Roman" w:cs="Times New Roman"/>
      <w:b/>
      <w:bCs/>
      <w:szCs w:val="22"/>
      <w:lang w:bidi="ar-SA"/>
    </w:rPr>
  </w:style>
  <w:style w:type="paragraph" w:customStyle="1" w:styleId="font6">
    <w:name w:val="font6"/>
    <w:basedOn w:val="Normal"/>
    <w:rsid w:val="00953AB1"/>
    <w:pPr>
      <w:spacing w:before="100" w:beforeAutospacing="1" w:after="100" w:afterAutospacing="1" w:line="240" w:lineRule="auto"/>
    </w:pPr>
    <w:rPr>
      <w:rFonts w:ascii="Times New Roman" w:eastAsia="Times New Roman" w:hAnsi="Times New Roman" w:cs="Times New Roman"/>
      <w:b/>
      <w:bCs/>
      <w:szCs w:val="22"/>
      <w:lang w:bidi="ar-SA"/>
    </w:rPr>
  </w:style>
  <w:style w:type="paragraph" w:customStyle="1" w:styleId="xl28">
    <w:name w:val="xl28"/>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30">
    <w:name w:val="xl30"/>
    <w:basedOn w:val="Normal"/>
    <w:rsid w:val="00953AB1"/>
    <w:pPr>
      <w:spacing w:before="100" w:beforeAutospacing="1" w:after="100" w:afterAutospacing="1" w:line="240" w:lineRule="auto"/>
      <w:jc w:val="center"/>
    </w:pPr>
    <w:rPr>
      <w:rFonts w:ascii="Arial" w:eastAsia="Times New Roman" w:hAnsi="Arial" w:cs="Arial"/>
      <w:b/>
      <w:bCs/>
      <w:sz w:val="24"/>
      <w:szCs w:val="24"/>
      <w:lang w:bidi="ar-SA"/>
    </w:rPr>
  </w:style>
  <w:style w:type="paragraph" w:customStyle="1" w:styleId="xl31">
    <w:name w:val="xl31"/>
    <w:basedOn w:val="Normal"/>
    <w:rsid w:val="00953AB1"/>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32">
    <w:name w:val="xl32"/>
    <w:basedOn w:val="Normal"/>
    <w:rsid w:val="00953AB1"/>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33">
    <w:name w:val="xl33"/>
    <w:basedOn w:val="Normal"/>
    <w:rsid w:val="00953AB1"/>
    <w:pPr>
      <w:spacing w:before="100" w:beforeAutospacing="1" w:after="100" w:afterAutospacing="1" w:line="240" w:lineRule="auto"/>
    </w:pPr>
    <w:rPr>
      <w:rFonts w:ascii="Symbol" w:eastAsia="Times New Roman" w:hAnsi="Symbol" w:cs="Times New Roman"/>
      <w:b/>
      <w:bCs/>
      <w:szCs w:val="22"/>
      <w:lang w:bidi="ar-SA"/>
    </w:rPr>
  </w:style>
  <w:style w:type="paragraph" w:customStyle="1" w:styleId="xl34">
    <w:name w:val="xl34"/>
    <w:basedOn w:val="Normal"/>
    <w:rsid w:val="00953AB1"/>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24">
    <w:name w:val="xl24"/>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26">
    <w:name w:val="xl26"/>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29">
    <w:name w:val="xl29"/>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27">
    <w:name w:val="xl27"/>
    <w:basedOn w:val="Normal"/>
    <w:rsid w:val="00953AB1"/>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35">
    <w:name w:val="xl35"/>
    <w:basedOn w:val="Normal"/>
    <w:rsid w:val="00953AB1"/>
    <w:pPr>
      <w:spacing w:before="100" w:beforeAutospacing="1" w:after="100" w:afterAutospacing="1" w:line="240" w:lineRule="auto"/>
    </w:pPr>
    <w:rPr>
      <w:rFonts w:ascii="Symbol" w:eastAsia="Times New Roman" w:hAnsi="Symbol" w:cs="Times New Roman"/>
      <w:b/>
      <w:bCs/>
      <w:szCs w:val="22"/>
      <w:lang w:bidi="ar-SA"/>
    </w:rPr>
  </w:style>
  <w:style w:type="paragraph" w:customStyle="1" w:styleId="xl36">
    <w:name w:val="xl36"/>
    <w:basedOn w:val="Normal"/>
    <w:rsid w:val="00953AB1"/>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character" w:styleId="PageNumber">
    <w:name w:val="page number"/>
    <w:basedOn w:val="DefaultParagraphFont"/>
    <w:semiHidden/>
    <w:rsid w:val="00953AB1"/>
  </w:style>
  <w:style w:type="paragraph" w:styleId="DocumentMap">
    <w:name w:val="Document Map"/>
    <w:basedOn w:val="Normal"/>
    <w:link w:val="DocumentMapChar"/>
    <w:semiHidden/>
    <w:rsid w:val="00953AB1"/>
    <w:pPr>
      <w:shd w:val="clear" w:color="auto" w:fill="000080"/>
      <w:spacing w:after="0" w:line="240" w:lineRule="auto"/>
    </w:pPr>
    <w:rPr>
      <w:rFonts w:ascii="Tahoma" w:eastAsia="Times New Roman" w:hAnsi="Tahoma" w:cs="Tahoma"/>
      <w:sz w:val="24"/>
      <w:szCs w:val="24"/>
      <w:lang w:bidi="ar-SA"/>
    </w:rPr>
  </w:style>
  <w:style w:type="character" w:customStyle="1" w:styleId="DocumentMapChar">
    <w:name w:val="Document Map Char"/>
    <w:basedOn w:val="DefaultParagraphFont"/>
    <w:link w:val="DocumentMap"/>
    <w:semiHidden/>
    <w:rsid w:val="00953AB1"/>
    <w:rPr>
      <w:rFonts w:ascii="Tahoma" w:eastAsia="Times New Roman" w:hAnsi="Tahoma" w:cs="Tahoma"/>
      <w:sz w:val="24"/>
      <w:szCs w:val="24"/>
      <w:shd w:val="clear" w:color="auto" w:fill="000080"/>
      <w:lang w:bidi="ar-SA"/>
    </w:rPr>
  </w:style>
  <w:style w:type="paragraph" w:styleId="BodyTextIndent3">
    <w:name w:val="Body Text Indent 3"/>
    <w:basedOn w:val="Normal"/>
    <w:link w:val="BodyTextIndent3Char"/>
    <w:semiHidden/>
    <w:rsid w:val="00953AB1"/>
    <w:pPr>
      <w:spacing w:after="0" w:line="240" w:lineRule="auto"/>
      <w:ind w:left="1800" w:hanging="1800"/>
    </w:pPr>
    <w:rPr>
      <w:rFonts w:ascii="Arial" w:eastAsia="Times New Roman" w:hAnsi="Arial" w:cs="Arial"/>
      <w:b/>
      <w:bCs/>
      <w:sz w:val="24"/>
      <w:szCs w:val="24"/>
      <w:lang w:bidi="ar-SA"/>
    </w:rPr>
  </w:style>
  <w:style w:type="character" w:customStyle="1" w:styleId="BodyTextIndent3Char">
    <w:name w:val="Body Text Indent 3 Char"/>
    <w:basedOn w:val="DefaultParagraphFont"/>
    <w:link w:val="BodyTextIndent3"/>
    <w:semiHidden/>
    <w:rsid w:val="00953AB1"/>
    <w:rPr>
      <w:rFonts w:ascii="Arial" w:eastAsia="Times New Roman" w:hAnsi="Arial" w:cs="Arial"/>
      <w:b/>
      <w:bCs/>
      <w:sz w:val="24"/>
      <w:szCs w:val="24"/>
      <w:lang w:bidi="ar-SA"/>
    </w:rPr>
  </w:style>
  <w:style w:type="character" w:styleId="LineNumber">
    <w:name w:val="line number"/>
    <w:basedOn w:val="DefaultParagraphFont"/>
    <w:uiPriority w:val="99"/>
    <w:semiHidden/>
    <w:unhideWhenUsed/>
    <w:rsid w:val="00AC20E6"/>
  </w:style>
</w:styles>
</file>

<file path=word/webSettings.xml><?xml version="1.0" encoding="utf-8"?>
<w:webSettings xmlns:r="http://schemas.openxmlformats.org/officeDocument/2006/relationships" xmlns:w="http://schemas.openxmlformats.org/wordprocessingml/2006/main">
  <w:divs>
    <w:div w:id="115418758">
      <w:bodyDiv w:val="1"/>
      <w:marLeft w:val="0"/>
      <w:marRight w:val="0"/>
      <w:marTop w:val="0"/>
      <w:marBottom w:val="0"/>
      <w:divBdr>
        <w:top w:val="none" w:sz="0" w:space="0" w:color="auto"/>
        <w:left w:val="none" w:sz="0" w:space="0" w:color="auto"/>
        <w:bottom w:val="none" w:sz="0" w:space="0" w:color="auto"/>
        <w:right w:val="none" w:sz="0" w:space="0" w:color="auto"/>
      </w:divBdr>
    </w:div>
    <w:div w:id="234364207">
      <w:bodyDiv w:val="1"/>
      <w:marLeft w:val="0"/>
      <w:marRight w:val="0"/>
      <w:marTop w:val="0"/>
      <w:marBottom w:val="0"/>
      <w:divBdr>
        <w:top w:val="none" w:sz="0" w:space="0" w:color="auto"/>
        <w:left w:val="none" w:sz="0" w:space="0" w:color="auto"/>
        <w:bottom w:val="none" w:sz="0" w:space="0" w:color="auto"/>
        <w:right w:val="none" w:sz="0" w:space="0" w:color="auto"/>
      </w:divBdr>
    </w:div>
    <w:div w:id="435173907">
      <w:bodyDiv w:val="1"/>
      <w:marLeft w:val="0"/>
      <w:marRight w:val="0"/>
      <w:marTop w:val="0"/>
      <w:marBottom w:val="0"/>
      <w:divBdr>
        <w:top w:val="none" w:sz="0" w:space="0" w:color="auto"/>
        <w:left w:val="none" w:sz="0" w:space="0" w:color="auto"/>
        <w:bottom w:val="none" w:sz="0" w:space="0" w:color="auto"/>
        <w:right w:val="none" w:sz="0" w:space="0" w:color="auto"/>
      </w:divBdr>
    </w:div>
    <w:div w:id="618800897">
      <w:bodyDiv w:val="1"/>
      <w:marLeft w:val="0"/>
      <w:marRight w:val="0"/>
      <w:marTop w:val="0"/>
      <w:marBottom w:val="0"/>
      <w:divBdr>
        <w:top w:val="none" w:sz="0" w:space="0" w:color="auto"/>
        <w:left w:val="none" w:sz="0" w:space="0" w:color="auto"/>
        <w:bottom w:val="none" w:sz="0" w:space="0" w:color="auto"/>
        <w:right w:val="none" w:sz="0" w:space="0" w:color="auto"/>
      </w:divBdr>
    </w:div>
    <w:div w:id="734087340">
      <w:bodyDiv w:val="1"/>
      <w:marLeft w:val="0"/>
      <w:marRight w:val="0"/>
      <w:marTop w:val="0"/>
      <w:marBottom w:val="0"/>
      <w:divBdr>
        <w:top w:val="none" w:sz="0" w:space="0" w:color="auto"/>
        <w:left w:val="none" w:sz="0" w:space="0" w:color="auto"/>
        <w:bottom w:val="none" w:sz="0" w:space="0" w:color="auto"/>
        <w:right w:val="none" w:sz="0" w:space="0" w:color="auto"/>
      </w:divBdr>
    </w:div>
    <w:div w:id="744107334">
      <w:bodyDiv w:val="1"/>
      <w:marLeft w:val="0"/>
      <w:marRight w:val="0"/>
      <w:marTop w:val="0"/>
      <w:marBottom w:val="0"/>
      <w:divBdr>
        <w:top w:val="none" w:sz="0" w:space="0" w:color="auto"/>
        <w:left w:val="none" w:sz="0" w:space="0" w:color="auto"/>
        <w:bottom w:val="none" w:sz="0" w:space="0" w:color="auto"/>
        <w:right w:val="none" w:sz="0" w:space="0" w:color="auto"/>
      </w:divBdr>
    </w:div>
    <w:div w:id="816533924">
      <w:bodyDiv w:val="1"/>
      <w:marLeft w:val="0"/>
      <w:marRight w:val="0"/>
      <w:marTop w:val="0"/>
      <w:marBottom w:val="0"/>
      <w:divBdr>
        <w:top w:val="none" w:sz="0" w:space="0" w:color="auto"/>
        <w:left w:val="none" w:sz="0" w:space="0" w:color="auto"/>
        <w:bottom w:val="none" w:sz="0" w:space="0" w:color="auto"/>
        <w:right w:val="none" w:sz="0" w:space="0" w:color="auto"/>
      </w:divBdr>
    </w:div>
    <w:div w:id="1111896216">
      <w:bodyDiv w:val="1"/>
      <w:marLeft w:val="0"/>
      <w:marRight w:val="0"/>
      <w:marTop w:val="0"/>
      <w:marBottom w:val="0"/>
      <w:divBdr>
        <w:top w:val="none" w:sz="0" w:space="0" w:color="auto"/>
        <w:left w:val="none" w:sz="0" w:space="0" w:color="auto"/>
        <w:bottom w:val="none" w:sz="0" w:space="0" w:color="auto"/>
        <w:right w:val="none" w:sz="0" w:space="0" w:color="auto"/>
      </w:divBdr>
      <w:divsChild>
        <w:div w:id="315231462">
          <w:marLeft w:val="0"/>
          <w:marRight w:val="0"/>
          <w:marTop w:val="0"/>
          <w:marBottom w:val="0"/>
          <w:divBdr>
            <w:top w:val="none" w:sz="0" w:space="0" w:color="auto"/>
            <w:left w:val="none" w:sz="0" w:space="0" w:color="auto"/>
            <w:bottom w:val="none" w:sz="0" w:space="0" w:color="auto"/>
            <w:right w:val="none" w:sz="0" w:space="0" w:color="auto"/>
          </w:divBdr>
        </w:div>
        <w:div w:id="1773013021">
          <w:marLeft w:val="0"/>
          <w:marRight w:val="0"/>
          <w:marTop w:val="0"/>
          <w:marBottom w:val="0"/>
          <w:divBdr>
            <w:top w:val="none" w:sz="0" w:space="0" w:color="auto"/>
            <w:left w:val="none" w:sz="0" w:space="0" w:color="auto"/>
            <w:bottom w:val="none" w:sz="0" w:space="0" w:color="auto"/>
            <w:right w:val="none" w:sz="0" w:space="0" w:color="auto"/>
          </w:divBdr>
        </w:div>
      </w:divsChild>
    </w:div>
    <w:div w:id="17157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harbl71@gmail.com"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FDE6-6731-40FA-9967-E8430F18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19</Pages>
  <Words>7427</Words>
  <Characters>42339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Wipro</Company>
  <LinksUpToDate>false</LinksUpToDate>
  <CharactersWithSpaces>49667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dc:creator>
  <cp:lastModifiedBy>SUMO</cp:lastModifiedBy>
  <cp:revision>346</cp:revision>
  <cp:lastPrinted>2016-04-04T05:11:00Z</cp:lastPrinted>
  <dcterms:created xsi:type="dcterms:W3CDTF">2016-01-25T09:01:00Z</dcterms:created>
  <dcterms:modified xsi:type="dcterms:W3CDTF">2016-04-10T10:46:00Z</dcterms:modified>
</cp:coreProperties>
</file>